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9A5" w:rsidRPr="001329A5" w:rsidRDefault="001329A5" w:rsidP="001329A5">
      <w:pPr>
        <w:jc w:val="center"/>
        <w:rPr>
          <w:rFonts w:eastAsia="Times New Roman" w:cs="Arial"/>
          <w:b/>
          <w:sz w:val="80"/>
          <w:szCs w:val="80"/>
        </w:rPr>
      </w:pPr>
      <w:r w:rsidRPr="001329A5">
        <w:rPr>
          <w:rFonts w:ascii="Times New Roman" w:eastAsia="Times New Roman" w:hAnsi="Times New Roman" w:cs="Times New Roman"/>
          <w:noProof/>
        </w:rPr>
        <mc:AlternateContent>
          <mc:Choice Requires="wps">
            <w:drawing>
              <wp:anchor distT="0" distB="0" distL="114300" distR="114300" simplePos="0" relativeHeight="251657216" behindDoc="0" locked="0" layoutInCell="1" allowOverlap="1" wp14:anchorId="30CADD5C" wp14:editId="719AF074">
                <wp:simplePos x="0" y="0"/>
                <wp:positionH relativeFrom="column">
                  <wp:posOffset>-304800</wp:posOffset>
                </wp:positionH>
                <wp:positionV relativeFrom="paragraph">
                  <wp:posOffset>-342900</wp:posOffset>
                </wp:positionV>
                <wp:extent cx="1143000" cy="914400"/>
                <wp:effectExtent l="3810"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14400"/>
                        </a:xfrm>
                        <a:prstGeom prst="rect">
                          <a:avLst/>
                        </a:prstGeom>
                        <a:solidFill>
                          <a:srgbClr val="FFFFFF"/>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rsidR="001329A5" w:rsidRDefault="001329A5" w:rsidP="001329A5">
                            <w:r>
                              <w:object w:dxaOrig="9001" w:dyaOrig="5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75pt;height:42.75pt" o:ole="">
                                  <v:imagedata r:id="rId9" o:title=""/>
                                </v:shape>
                                <o:OLEObject Type="Embed" ProgID="MSPhotoEd.3" ShapeID="_x0000_i1026" DrawAspect="Content" ObjectID="_1379308261" r:id="rId10"/>
                              </w:object>
                            </w:r>
                          </w:p>
                          <w:p w:rsidR="001329A5" w:rsidRDefault="001329A5" w:rsidP="001329A5">
                            <w:pPr>
                              <w:jc w:val="center"/>
                              <w:rPr>
                                <w:b/>
                                <w:bCs/>
                                <w:sz w:val="36"/>
                              </w:rPr>
                            </w:pPr>
                            <w:r>
                              <w:rPr>
                                <w:rFonts w:ascii="Arial Black" w:hAnsi="Arial Black"/>
                                <w:sz w:val="22"/>
                              </w:rPr>
                              <w:t>CTA/</w:t>
                            </w:r>
                            <w:r>
                              <w:rPr>
                                <w:b/>
                                <w:bCs/>
                                <w:sz w:val="34"/>
                                <w:szCs w:val="34"/>
                              </w:rPr>
                              <w:t>nea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4pt;margin-top:-27pt;width:90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" stroked="f" strokeweight="3pt">
                <v:textbox>
                  <w:txbxContent>
                    <w:p w:rsidR="001329A5" w:rsidRDefault="001329A5" w:rsidP="001329A5">
                      <w:r>
                        <w:object w:dxaOrig="9001" w:dyaOrig="5941">
                          <v:shape id="_x0000_i1026" type="#_x0000_t75" style="width:67.2pt;height:43.8pt" o:ole="">
                            <v:imagedata r:id="rId11" o:title=""/>
                          </v:shape>
                          <o:OLEObject Type="Embed" ProgID="MSPhotoEd.3" ShapeID="_x0000_i1026" DrawAspect="Content" ObjectID="_1378826310" r:id="rId12"/>
                        </w:object>
                      </w:r>
                    </w:p>
                    <w:p w:rsidR="001329A5" w:rsidRDefault="001329A5" w:rsidP="001329A5">
                      <w:pPr>
                        <w:jc w:val="center"/>
                        <w:rPr>
                          <w:b/>
                          <w:bCs/>
                          <w:sz w:val="36"/>
                        </w:rPr>
                      </w:pPr>
                      <w:r>
                        <w:rPr>
                          <w:rFonts w:ascii="Arial Black" w:hAnsi="Arial Black"/>
                          <w:sz w:val="22"/>
                        </w:rPr>
                        <w:t>CTA/</w:t>
                      </w:r>
                      <w:r>
                        <w:rPr>
                          <w:b/>
                          <w:bCs/>
                          <w:sz w:val="34"/>
                          <w:szCs w:val="34"/>
                        </w:rPr>
                        <w:t>nea</w:t>
                      </w:r>
                    </w:p>
                  </w:txbxContent>
                </v:textbox>
              </v:shape>
            </w:pict>
          </mc:Fallback>
        </mc:AlternateContent>
      </w:r>
      <w:r w:rsidR="00A172C3">
        <w:rPr>
          <w:rFonts w:ascii="Times New Roman" w:eastAsia="Times New Roman" w:hAnsi="Times New Roman" w:cs="Times New Roman"/>
          <w:noProof/>
        </w:rPr>
        <w:pict>
          <v:shape id="_x0000_s1026" type="#_x0000_t75" style="position:absolute;left:0;text-align:left;margin-left:396pt;margin-top:-27pt;width:84pt;height:1in;z-index:-251658240;visibility:visible;mso-wrap-edited:f;mso-position-horizontal-relative:text;mso-position-vertical-relative:text">
            <v:imagedata r:id="rId13" o:title=""/>
          </v:shape>
          <o:OLEObject Type="Embed" ProgID="Word.Picture.8" ShapeID="_x0000_s1026" DrawAspect="Content" ObjectID="_1379308262" r:id="rId14"/>
        </w:pict>
      </w:r>
    </w:p>
    <w:p w:rsidR="001329A5" w:rsidRPr="001329A5" w:rsidRDefault="001329A5" w:rsidP="001329A5">
      <w:pPr>
        <w:pBdr>
          <w:top w:val="thinThickThinLargeGap" w:sz="24" w:space="2" w:color="auto"/>
          <w:left w:val="thinThickThinLargeGap" w:sz="24" w:space="4" w:color="auto"/>
          <w:bottom w:val="thinThickThinLargeGap" w:sz="24" w:space="1" w:color="auto"/>
          <w:right w:val="thinThickThinLargeGap" w:sz="24" w:space="4" w:color="auto"/>
        </w:pBdr>
        <w:jc w:val="center"/>
        <w:rPr>
          <w:rFonts w:eastAsia="Times New Roman" w:cs="Arial"/>
          <w:b/>
          <w:sz w:val="56"/>
          <w:szCs w:val="56"/>
        </w:rPr>
      </w:pPr>
      <w:r w:rsidRPr="001329A5">
        <w:rPr>
          <w:rFonts w:eastAsia="Times New Roman" w:cs="Arial"/>
          <w:b/>
          <w:sz w:val="56"/>
          <w:szCs w:val="56"/>
        </w:rPr>
        <w:t xml:space="preserve">ITA/IUSD </w:t>
      </w:r>
    </w:p>
    <w:p w:rsidR="001329A5" w:rsidRPr="001329A5" w:rsidRDefault="001329A5" w:rsidP="001329A5">
      <w:pPr>
        <w:pBdr>
          <w:top w:val="thinThickThinLargeGap" w:sz="24" w:space="2" w:color="auto"/>
          <w:left w:val="thinThickThinLargeGap" w:sz="24" w:space="4" w:color="auto"/>
          <w:bottom w:val="thinThickThinLargeGap" w:sz="24" w:space="1" w:color="auto"/>
          <w:right w:val="thinThickThinLargeGap" w:sz="24" w:space="4" w:color="auto"/>
        </w:pBdr>
        <w:jc w:val="center"/>
        <w:rPr>
          <w:rFonts w:eastAsia="Times New Roman" w:cs="Arial"/>
          <w:b/>
          <w:sz w:val="56"/>
          <w:szCs w:val="56"/>
        </w:rPr>
      </w:pPr>
      <w:r w:rsidRPr="001329A5">
        <w:rPr>
          <w:rFonts w:eastAsia="Times New Roman" w:cs="Arial"/>
          <w:b/>
          <w:sz w:val="56"/>
          <w:szCs w:val="56"/>
        </w:rPr>
        <w:t>Negotiations Update</w:t>
      </w:r>
    </w:p>
    <w:p w:rsidR="001329A5" w:rsidRPr="00DF027F" w:rsidRDefault="001329A5" w:rsidP="001329A5">
      <w:pPr>
        <w:pBdr>
          <w:top w:val="thinThickThinLargeGap" w:sz="24" w:space="2" w:color="auto"/>
          <w:left w:val="thinThickThinLargeGap" w:sz="24" w:space="4" w:color="auto"/>
          <w:bottom w:val="thinThickThinLargeGap" w:sz="24" w:space="1" w:color="auto"/>
          <w:right w:val="thinThickThinLargeGap" w:sz="24" w:space="4" w:color="auto"/>
        </w:pBdr>
        <w:jc w:val="center"/>
        <w:rPr>
          <w:rFonts w:eastAsia="Times New Roman" w:cs="Arial"/>
          <w:b/>
          <w:sz w:val="36"/>
          <w:szCs w:val="36"/>
        </w:rPr>
      </w:pPr>
      <w:r w:rsidRPr="00DF027F">
        <w:rPr>
          <w:rFonts w:eastAsia="Times New Roman" w:cs="Arial"/>
          <w:b/>
          <w:sz w:val="20"/>
          <w:szCs w:val="20"/>
        </w:rPr>
        <w:sym w:font="Wingdings 2" w:char="F0BF"/>
      </w:r>
      <w:r w:rsidRPr="00DF027F">
        <w:rPr>
          <w:rFonts w:eastAsia="Times New Roman" w:cs="Arial"/>
          <w:b/>
          <w:sz w:val="36"/>
          <w:szCs w:val="36"/>
        </w:rPr>
        <w:t xml:space="preserve"> </w:t>
      </w:r>
      <w:r w:rsidR="00A172C3">
        <w:rPr>
          <w:rFonts w:eastAsia="Times New Roman" w:cs="Arial"/>
          <w:b/>
          <w:sz w:val="36"/>
          <w:szCs w:val="36"/>
        </w:rPr>
        <w:t>September 29</w:t>
      </w:r>
      <w:r w:rsidRPr="00DF027F">
        <w:rPr>
          <w:rFonts w:eastAsia="Times New Roman" w:cs="Arial"/>
          <w:b/>
          <w:sz w:val="36"/>
          <w:szCs w:val="36"/>
        </w:rPr>
        <w:t xml:space="preserve">, 2011 </w:t>
      </w:r>
      <w:r w:rsidRPr="00DF027F">
        <w:rPr>
          <w:rFonts w:eastAsia="Times New Roman" w:cs="Arial"/>
          <w:b/>
          <w:sz w:val="20"/>
          <w:szCs w:val="20"/>
        </w:rPr>
        <w:sym w:font="Wingdings 2" w:char="F0BF"/>
      </w:r>
    </w:p>
    <w:p w:rsidR="001329A5" w:rsidRPr="001329A5" w:rsidRDefault="001329A5" w:rsidP="001329A5">
      <w:pPr>
        <w:rPr>
          <w:rFonts w:eastAsia="Times New Roman" w:cs="Arial"/>
        </w:rPr>
      </w:pPr>
    </w:p>
    <w:p w:rsidR="001329A5" w:rsidRPr="001329A5" w:rsidRDefault="001329A5" w:rsidP="001329A5">
      <w:pPr>
        <w:rPr>
          <w:rFonts w:eastAsia="Times New Roman" w:cs="Arial"/>
        </w:rPr>
      </w:pPr>
    </w:p>
    <w:p w:rsidR="001329A5" w:rsidRPr="001329A5" w:rsidRDefault="001329A5" w:rsidP="001329A5">
      <w:pPr>
        <w:ind w:left="-240"/>
        <w:jc w:val="center"/>
        <w:rPr>
          <w:rFonts w:eastAsia="Times New Roman" w:cs="Arial"/>
          <w:b/>
          <w:i/>
          <w:sz w:val="40"/>
          <w:szCs w:val="40"/>
        </w:rPr>
      </w:pPr>
      <w:r w:rsidRPr="001329A5">
        <w:rPr>
          <w:rFonts w:eastAsia="Times New Roman" w:cs="Arial"/>
          <w:b/>
          <w:i/>
          <w:sz w:val="40"/>
          <w:szCs w:val="40"/>
        </w:rPr>
        <w:t xml:space="preserve">A Joint Communiqué from the </w:t>
      </w:r>
    </w:p>
    <w:p w:rsidR="001329A5" w:rsidRPr="001329A5" w:rsidRDefault="001329A5" w:rsidP="001329A5">
      <w:pPr>
        <w:ind w:left="-240"/>
        <w:jc w:val="center"/>
        <w:rPr>
          <w:rFonts w:eastAsia="Times New Roman" w:cs="Arial"/>
          <w:b/>
          <w:i/>
          <w:sz w:val="40"/>
          <w:szCs w:val="40"/>
        </w:rPr>
      </w:pPr>
      <w:r w:rsidRPr="001329A5">
        <w:rPr>
          <w:rFonts w:eastAsia="Times New Roman" w:cs="Arial"/>
          <w:b/>
          <w:i/>
          <w:sz w:val="40"/>
          <w:szCs w:val="40"/>
        </w:rPr>
        <w:t>ITA and IUSD Bargaining Teams …</w:t>
      </w:r>
    </w:p>
    <w:p w:rsidR="001329A5" w:rsidRPr="001329A5" w:rsidRDefault="001329A5" w:rsidP="001329A5">
      <w:pPr>
        <w:rPr>
          <w:rFonts w:eastAsia="Times New Roman" w:cs="Arial"/>
        </w:rPr>
      </w:pPr>
    </w:p>
    <w:p w:rsidR="001329A5" w:rsidRPr="001329A5" w:rsidRDefault="001329A5" w:rsidP="001329A5">
      <w:pPr>
        <w:rPr>
          <w:rFonts w:eastAsia="Times New Roman" w:cs="Arial"/>
          <w:sz w:val="16"/>
          <w:szCs w:val="16"/>
        </w:rPr>
      </w:pPr>
    </w:p>
    <w:p w:rsidR="001329A5" w:rsidRPr="001329A5" w:rsidRDefault="001329A5" w:rsidP="001329A5">
      <w:pPr>
        <w:jc w:val="center"/>
        <w:rPr>
          <w:rFonts w:eastAsia="Times New Roman" w:cs="Arial"/>
          <w:b/>
          <w:sz w:val="32"/>
          <w:szCs w:val="32"/>
          <w:u w:val="single"/>
        </w:rPr>
      </w:pPr>
      <w:r w:rsidRPr="001329A5">
        <w:rPr>
          <w:rFonts w:eastAsia="Times New Roman" w:cs="Arial"/>
          <w:b/>
          <w:sz w:val="32"/>
          <w:szCs w:val="32"/>
          <w:u w:val="single"/>
        </w:rPr>
        <w:t>Continuing with the Mutualistic Approach</w:t>
      </w:r>
    </w:p>
    <w:p w:rsidR="001329A5" w:rsidRPr="001329A5" w:rsidRDefault="001329A5" w:rsidP="001329A5">
      <w:pPr>
        <w:jc w:val="center"/>
        <w:rPr>
          <w:rFonts w:eastAsia="Times New Roman" w:cs="Arial"/>
          <w:b/>
        </w:rPr>
      </w:pPr>
    </w:p>
    <w:p w:rsidR="001329A5" w:rsidRPr="001329A5" w:rsidRDefault="001329A5" w:rsidP="001329A5">
      <w:pPr>
        <w:rPr>
          <w:rFonts w:eastAsia="Times New Roman" w:cs="Arial"/>
          <w:b/>
          <w:i/>
        </w:rPr>
      </w:pPr>
      <w:r w:rsidRPr="001329A5">
        <w:rPr>
          <w:rFonts w:eastAsia="Times New Roman" w:cs="Arial"/>
          <w:b/>
          <w:i/>
        </w:rPr>
        <w:t xml:space="preserve">Research shows that the most successful organizations treat the management-labor relationship as a partnership.  This requires a paradigm shift from “us and them” to “we”.   </w:t>
      </w:r>
      <w:bookmarkStart w:id="0" w:name="_GoBack"/>
      <w:bookmarkEnd w:id="0"/>
    </w:p>
    <w:p w:rsidR="001329A5" w:rsidRPr="001329A5" w:rsidRDefault="001329A5" w:rsidP="001329A5">
      <w:pPr>
        <w:rPr>
          <w:rFonts w:eastAsia="Times New Roman" w:cs="Arial"/>
          <w:b/>
          <w:i/>
          <w:sz w:val="16"/>
          <w:szCs w:val="16"/>
        </w:rPr>
      </w:pPr>
    </w:p>
    <w:p w:rsidR="001329A5" w:rsidRPr="001329A5" w:rsidRDefault="001329A5" w:rsidP="001329A5">
      <w:pPr>
        <w:rPr>
          <w:rFonts w:eastAsia="Times New Roman" w:cs="Arial"/>
          <w:b/>
          <w:i/>
        </w:rPr>
      </w:pPr>
      <w:r w:rsidRPr="001329A5">
        <w:rPr>
          <w:rFonts w:eastAsia="Times New Roman" w:cs="Arial"/>
          <w:b/>
          <w:i/>
        </w:rPr>
        <w:t xml:space="preserve">Thanks to our commitment to this collaborative, problem-solving model, over the past few years we have been able to reach satisfactory bargaining settlements and resolve many issues involving district employees.  In these financially difficult times, we remain committed to using this process as we face many challenges ahead in </w:t>
      </w:r>
      <w:r w:rsidR="006F0725">
        <w:rPr>
          <w:rFonts w:eastAsia="Times New Roman" w:cs="Arial"/>
          <w:b/>
          <w:i/>
        </w:rPr>
        <w:t xml:space="preserve">the </w:t>
      </w:r>
      <w:r w:rsidRPr="001329A5">
        <w:rPr>
          <w:rFonts w:eastAsia="Times New Roman" w:cs="Arial"/>
          <w:b/>
          <w:i/>
        </w:rPr>
        <w:t>next few years.</w:t>
      </w:r>
    </w:p>
    <w:p w:rsidR="001329A5" w:rsidRPr="001329A5" w:rsidRDefault="001329A5" w:rsidP="001329A5">
      <w:pPr>
        <w:rPr>
          <w:rFonts w:eastAsia="Times New Roman" w:cs="Arial"/>
          <w:sz w:val="28"/>
          <w:szCs w:val="28"/>
        </w:rPr>
      </w:pPr>
    </w:p>
    <w:p w:rsidR="001329A5" w:rsidRPr="001329A5" w:rsidRDefault="001329A5" w:rsidP="001329A5">
      <w:pPr>
        <w:pBdr>
          <w:top w:val="single" w:sz="4" w:space="1" w:color="auto"/>
          <w:left w:val="single" w:sz="4" w:space="4" w:color="auto"/>
          <w:bottom w:val="single" w:sz="4" w:space="1" w:color="auto"/>
          <w:right w:val="single" w:sz="4" w:space="4" w:color="auto"/>
        </w:pBdr>
        <w:jc w:val="center"/>
        <w:rPr>
          <w:rFonts w:eastAsia="Times New Roman" w:cs="Arial"/>
          <w:b/>
          <w:sz w:val="32"/>
          <w:szCs w:val="32"/>
        </w:rPr>
      </w:pPr>
      <w:r w:rsidRPr="001329A5">
        <w:rPr>
          <w:rFonts w:eastAsia="Times New Roman" w:cs="Arial"/>
          <w:b/>
          <w:sz w:val="32"/>
          <w:szCs w:val="32"/>
        </w:rPr>
        <w:t xml:space="preserve"> Principles</w:t>
      </w:r>
    </w:p>
    <w:tbl>
      <w:tblPr>
        <w:tblpPr w:leftFromText="180" w:rightFromText="180" w:vertAnchor="page" w:horzAnchor="margin" w:tblpY="10268"/>
        <w:tblW w:w="9576" w:type="dxa"/>
        <w:tblLook w:val="01E0" w:firstRow="1" w:lastRow="1" w:firstColumn="1" w:lastColumn="1" w:noHBand="0" w:noVBand="0"/>
      </w:tblPr>
      <w:tblGrid>
        <w:gridCol w:w="4788"/>
        <w:gridCol w:w="4788"/>
      </w:tblGrid>
      <w:tr w:rsidR="001329A5" w:rsidRPr="001329A5" w:rsidTr="00342F31">
        <w:tc>
          <w:tcPr>
            <w:tcW w:w="4788" w:type="dxa"/>
          </w:tcPr>
          <w:p w:rsidR="001329A5" w:rsidRPr="001329A5" w:rsidRDefault="001329A5" w:rsidP="001329A5">
            <w:pPr>
              <w:numPr>
                <w:ilvl w:val="0"/>
                <w:numId w:val="1"/>
              </w:numPr>
              <w:ind w:left="372" w:hanging="252"/>
              <w:rPr>
                <w:rFonts w:eastAsia="Times New Roman" w:cs="Arial"/>
              </w:rPr>
            </w:pPr>
            <w:r w:rsidRPr="001329A5">
              <w:rPr>
                <w:rFonts w:eastAsia="Times New Roman" w:cs="Arial"/>
              </w:rPr>
              <w:t>Mutual Respect and Professionalism</w:t>
            </w:r>
          </w:p>
          <w:p w:rsidR="001329A5" w:rsidRPr="001329A5" w:rsidRDefault="001329A5" w:rsidP="001329A5">
            <w:pPr>
              <w:rPr>
                <w:rFonts w:eastAsia="Times New Roman" w:cs="Arial"/>
                <w:sz w:val="8"/>
                <w:szCs w:val="8"/>
              </w:rPr>
            </w:pPr>
          </w:p>
          <w:p w:rsidR="001329A5" w:rsidRPr="001329A5" w:rsidRDefault="001329A5" w:rsidP="001329A5">
            <w:pPr>
              <w:numPr>
                <w:ilvl w:val="0"/>
                <w:numId w:val="1"/>
              </w:numPr>
              <w:ind w:left="372" w:hanging="252"/>
              <w:rPr>
                <w:rFonts w:eastAsia="Times New Roman" w:cs="Arial"/>
              </w:rPr>
            </w:pPr>
            <w:r w:rsidRPr="001329A5">
              <w:rPr>
                <w:rFonts w:eastAsia="Times New Roman" w:cs="Arial"/>
              </w:rPr>
              <w:t>Honesty and Integrity</w:t>
            </w:r>
          </w:p>
          <w:p w:rsidR="001329A5" w:rsidRPr="001329A5" w:rsidRDefault="001329A5" w:rsidP="001329A5">
            <w:pPr>
              <w:rPr>
                <w:rFonts w:eastAsia="Times New Roman" w:cs="Arial"/>
              </w:rPr>
            </w:pPr>
          </w:p>
        </w:tc>
        <w:tc>
          <w:tcPr>
            <w:tcW w:w="4788" w:type="dxa"/>
          </w:tcPr>
          <w:p w:rsidR="001329A5" w:rsidRPr="001329A5" w:rsidRDefault="001329A5" w:rsidP="001329A5">
            <w:pPr>
              <w:numPr>
                <w:ilvl w:val="0"/>
                <w:numId w:val="1"/>
              </w:numPr>
              <w:ind w:left="372" w:hanging="252"/>
              <w:rPr>
                <w:rFonts w:eastAsia="Times New Roman" w:cs="Arial"/>
              </w:rPr>
            </w:pPr>
            <w:r w:rsidRPr="001329A5">
              <w:rPr>
                <w:rFonts w:eastAsia="Times New Roman" w:cs="Arial"/>
              </w:rPr>
              <w:t>Strong and Straight-Forward Communication</w:t>
            </w:r>
          </w:p>
          <w:p w:rsidR="001329A5" w:rsidRPr="001329A5" w:rsidRDefault="001329A5" w:rsidP="001329A5">
            <w:pPr>
              <w:rPr>
                <w:rFonts w:eastAsia="Times New Roman" w:cs="Arial"/>
                <w:sz w:val="8"/>
                <w:szCs w:val="8"/>
              </w:rPr>
            </w:pPr>
          </w:p>
          <w:p w:rsidR="001329A5" w:rsidRPr="001329A5" w:rsidRDefault="001329A5" w:rsidP="001329A5">
            <w:pPr>
              <w:numPr>
                <w:ilvl w:val="0"/>
                <w:numId w:val="1"/>
              </w:numPr>
              <w:ind w:left="372" w:hanging="252"/>
              <w:rPr>
                <w:rFonts w:eastAsia="Times New Roman" w:cs="Arial"/>
              </w:rPr>
            </w:pPr>
            <w:r w:rsidRPr="001329A5">
              <w:rPr>
                <w:rFonts w:eastAsia="Times New Roman" w:cs="Arial"/>
              </w:rPr>
              <w:t>Collaborative Problem Solving</w:t>
            </w:r>
          </w:p>
          <w:p w:rsidR="001329A5" w:rsidRPr="001329A5" w:rsidRDefault="001329A5" w:rsidP="001329A5">
            <w:pPr>
              <w:rPr>
                <w:rFonts w:eastAsia="Times New Roman" w:cs="Arial"/>
              </w:rPr>
            </w:pPr>
          </w:p>
        </w:tc>
      </w:tr>
    </w:tbl>
    <w:p w:rsidR="001329A5" w:rsidRPr="001329A5" w:rsidRDefault="001329A5" w:rsidP="001329A5">
      <w:pPr>
        <w:tabs>
          <w:tab w:val="left" w:pos="360"/>
        </w:tabs>
        <w:rPr>
          <w:rFonts w:eastAsia="Times New Roman" w:cs="Arial"/>
          <w:b/>
          <w:sz w:val="32"/>
          <w:szCs w:val="32"/>
        </w:rPr>
      </w:pPr>
    </w:p>
    <w:p w:rsidR="001329A5" w:rsidRPr="001329A5" w:rsidRDefault="001329A5" w:rsidP="001329A5">
      <w:pPr>
        <w:pBdr>
          <w:top w:val="single" w:sz="4" w:space="1" w:color="auto"/>
          <w:left w:val="single" w:sz="4" w:space="4" w:color="auto"/>
          <w:bottom w:val="single" w:sz="4" w:space="1" w:color="auto"/>
          <w:right w:val="single" w:sz="4" w:space="4" w:color="auto"/>
        </w:pBdr>
        <w:jc w:val="center"/>
        <w:rPr>
          <w:rFonts w:eastAsia="Times New Roman" w:cs="Arial"/>
          <w:b/>
          <w:sz w:val="32"/>
          <w:szCs w:val="32"/>
        </w:rPr>
      </w:pPr>
      <w:r w:rsidRPr="001329A5">
        <w:rPr>
          <w:rFonts w:eastAsia="Times New Roman" w:cs="Arial"/>
          <w:b/>
          <w:sz w:val="32"/>
          <w:szCs w:val="32"/>
        </w:rPr>
        <w:t>Process</w:t>
      </w:r>
    </w:p>
    <w:p w:rsidR="001329A5" w:rsidRPr="001329A5" w:rsidRDefault="001329A5" w:rsidP="001329A5">
      <w:pPr>
        <w:rPr>
          <w:rFonts w:eastAsia="Times New Roman" w:cs="Arial"/>
          <w:b/>
          <w:sz w:val="16"/>
          <w:szCs w:val="16"/>
        </w:rPr>
      </w:pPr>
    </w:p>
    <w:p w:rsidR="001329A5" w:rsidRPr="001329A5" w:rsidRDefault="001329A5" w:rsidP="001329A5">
      <w:pPr>
        <w:numPr>
          <w:ilvl w:val="0"/>
          <w:numId w:val="1"/>
        </w:numPr>
        <w:rPr>
          <w:rFonts w:eastAsia="Times New Roman" w:cs="Arial"/>
        </w:rPr>
      </w:pPr>
      <w:r w:rsidRPr="001329A5">
        <w:rPr>
          <w:rFonts w:eastAsia="Times New Roman" w:cs="Arial"/>
        </w:rPr>
        <w:t>Communicate Topics/Issues for bargaining</w:t>
      </w:r>
    </w:p>
    <w:p w:rsidR="001329A5" w:rsidRPr="001329A5" w:rsidRDefault="001329A5" w:rsidP="001329A5">
      <w:pPr>
        <w:rPr>
          <w:rFonts w:eastAsia="Times New Roman" w:cs="Arial"/>
          <w:sz w:val="8"/>
          <w:szCs w:val="8"/>
        </w:rPr>
      </w:pPr>
    </w:p>
    <w:p w:rsidR="001329A5" w:rsidRPr="001329A5" w:rsidRDefault="001329A5" w:rsidP="001329A5">
      <w:pPr>
        <w:numPr>
          <w:ilvl w:val="0"/>
          <w:numId w:val="1"/>
        </w:numPr>
        <w:rPr>
          <w:rFonts w:eastAsia="Times New Roman" w:cs="Arial"/>
        </w:rPr>
      </w:pPr>
      <w:r w:rsidRPr="001329A5">
        <w:rPr>
          <w:rFonts w:eastAsia="Times New Roman" w:cs="Arial"/>
        </w:rPr>
        <w:t>Identify facts and perspectives around Topics/Issues (i.e. “The Story”)</w:t>
      </w:r>
    </w:p>
    <w:p w:rsidR="001329A5" w:rsidRPr="001329A5" w:rsidRDefault="001329A5" w:rsidP="001329A5">
      <w:pPr>
        <w:rPr>
          <w:rFonts w:eastAsia="Times New Roman" w:cs="Arial"/>
          <w:sz w:val="8"/>
          <w:szCs w:val="8"/>
        </w:rPr>
      </w:pPr>
    </w:p>
    <w:p w:rsidR="001329A5" w:rsidRPr="001329A5" w:rsidRDefault="001329A5" w:rsidP="001329A5">
      <w:pPr>
        <w:numPr>
          <w:ilvl w:val="0"/>
          <w:numId w:val="1"/>
        </w:numPr>
        <w:rPr>
          <w:rFonts w:eastAsia="Times New Roman" w:cs="Arial"/>
        </w:rPr>
      </w:pPr>
      <w:r w:rsidRPr="001329A5">
        <w:rPr>
          <w:rFonts w:eastAsia="Times New Roman" w:cs="Arial"/>
        </w:rPr>
        <w:t>Articulate the Interests and needs of each party</w:t>
      </w:r>
    </w:p>
    <w:p w:rsidR="001329A5" w:rsidRPr="001329A5" w:rsidRDefault="001329A5" w:rsidP="001329A5">
      <w:pPr>
        <w:rPr>
          <w:rFonts w:eastAsia="Times New Roman" w:cs="Arial"/>
          <w:sz w:val="8"/>
          <w:szCs w:val="8"/>
        </w:rPr>
      </w:pPr>
    </w:p>
    <w:p w:rsidR="001329A5" w:rsidRPr="001329A5" w:rsidRDefault="001329A5" w:rsidP="001329A5">
      <w:pPr>
        <w:numPr>
          <w:ilvl w:val="0"/>
          <w:numId w:val="1"/>
        </w:numPr>
        <w:rPr>
          <w:rFonts w:eastAsia="Times New Roman" w:cs="Arial"/>
        </w:rPr>
      </w:pPr>
      <w:r w:rsidRPr="001329A5">
        <w:rPr>
          <w:rFonts w:eastAsia="Times New Roman" w:cs="Arial"/>
        </w:rPr>
        <w:t>Brainstorm potential Options</w:t>
      </w:r>
    </w:p>
    <w:p w:rsidR="001329A5" w:rsidRPr="001329A5" w:rsidRDefault="001329A5" w:rsidP="001329A5">
      <w:pPr>
        <w:rPr>
          <w:rFonts w:eastAsia="Times New Roman" w:cs="Arial"/>
          <w:sz w:val="8"/>
          <w:szCs w:val="8"/>
        </w:rPr>
      </w:pPr>
    </w:p>
    <w:p w:rsidR="001329A5" w:rsidRPr="001329A5" w:rsidRDefault="001329A5" w:rsidP="001329A5">
      <w:pPr>
        <w:numPr>
          <w:ilvl w:val="0"/>
          <w:numId w:val="1"/>
        </w:numPr>
        <w:rPr>
          <w:rFonts w:eastAsia="Times New Roman" w:cs="Arial"/>
        </w:rPr>
      </w:pPr>
      <w:r w:rsidRPr="001329A5">
        <w:rPr>
          <w:rFonts w:eastAsia="Times New Roman" w:cs="Arial"/>
        </w:rPr>
        <w:t>Research and collect data related to Options</w:t>
      </w:r>
    </w:p>
    <w:p w:rsidR="001329A5" w:rsidRPr="001329A5" w:rsidRDefault="001329A5" w:rsidP="001329A5">
      <w:pPr>
        <w:rPr>
          <w:rFonts w:eastAsia="Times New Roman" w:cs="Arial"/>
          <w:sz w:val="8"/>
          <w:szCs w:val="8"/>
        </w:rPr>
      </w:pPr>
    </w:p>
    <w:p w:rsidR="001329A5" w:rsidRPr="001329A5" w:rsidRDefault="001329A5" w:rsidP="001329A5">
      <w:pPr>
        <w:numPr>
          <w:ilvl w:val="0"/>
          <w:numId w:val="1"/>
        </w:numPr>
        <w:rPr>
          <w:rFonts w:eastAsia="Times New Roman" w:cs="Arial"/>
        </w:rPr>
      </w:pPr>
      <w:r w:rsidRPr="001329A5">
        <w:rPr>
          <w:rFonts w:eastAsia="Times New Roman" w:cs="Arial"/>
        </w:rPr>
        <w:t>Evaluate Options to best meet the Interests and needs of both parties</w:t>
      </w:r>
    </w:p>
    <w:p w:rsidR="001329A5" w:rsidRPr="001329A5" w:rsidRDefault="001329A5" w:rsidP="001329A5">
      <w:pPr>
        <w:rPr>
          <w:rFonts w:eastAsia="Times New Roman" w:cs="Arial"/>
          <w:sz w:val="8"/>
          <w:szCs w:val="8"/>
        </w:rPr>
      </w:pPr>
    </w:p>
    <w:p w:rsidR="001329A5" w:rsidRPr="001329A5" w:rsidRDefault="001329A5" w:rsidP="001329A5">
      <w:pPr>
        <w:numPr>
          <w:ilvl w:val="0"/>
          <w:numId w:val="1"/>
        </w:numPr>
        <w:rPr>
          <w:rFonts w:eastAsia="Times New Roman" w:cs="Arial"/>
        </w:rPr>
      </w:pPr>
      <w:r w:rsidRPr="001329A5">
        <w:rPr>
          <w:rFonts w:eastAsia="Times New Roman" w:cs="Arial"/>
        </w:rPr>
        <w:t>Attempt to reach consensus on Options that resolve Topics/Issues</w:t>
      </w:r>
    </w:p>
    <w:p w:rsidR="001329A5" w:rsidRPr="001329A5" w:rsidRDefault="001329A5" w:rsidP="001329A5">
      <w:pPr>
        <w:ind w:left="720"/>
        <w:contextualSpacing/>
        <w:rPr>
          <w:rFonts w:eastAsia="Times New Roman" w:cs="Arial"/>
        </w:rPr>
      </w:pPr>
    </w:p>
    <w:p w:rsidR="001329A5" w:rsidRPr="001329A5" w:rsidRDefault="001329A5" w:rsidP="001329A5">
      <w:pPr>
        <w:ind w:left="720"/>
        <w:rPr>
          <w:rFonts w:eastAsia="Times New Roman" w:cs="Arial"/>
        </w:rPr>
      </w:pPr>
    </w:p>
    <w:p w:rsidR="001329A5" w:rsidRPr="001329A5" w:rsidRDefault="001329A5" w:rsidP="001329A5">
      <w:pPr>
        <w:pBdr>
          <w:top w:val="single" w:sz="4" w:space="1" w:color="auto"/>
          <w:left w:val="single" w:sz="4" w:space="4" w:color="auto"/>
          <w:bottom w:val="single" w:sz="4" w:space="1" w:color="auto"/>
          <w:right w:val="single" w:sz="4" w:space="4" w:color="auto"/>
        </w:pBdr>
        <w:jc w:val="center"/>
        <w:rPr>
          <w:rFonts w:eastAsia="Times New Roman" w:cs="Arial"/>
          <w:b/>
          <w:sz w:val="32"/>
          <w:szCs w:val="32"/>
        </w:rPr>
      </w:pPr>
      <w:r w:rsidRPr="001329A5">
        <w:rPr>
          <w:rFonts w:eastAsia="Times New Roman" w:cs="Arial"/>
          <w:b/>
          <w:sz w:val="32"/>
          <w:szCs w:val="32"/>
        </w:rPr>
        <w:t>Goals</w:t>
      </w:r>
    </w:p>
    <w:p w:rsidR="001329A5" w:rsidRPr="001329A5" w:rsidRDefault="001329A5" w:rsidP="001329A5">
      <w:pPr>
        <w:rPr>
          <w:rFonts w:eastAsia="Times New Roman" w:cs="Arial"/>
        </w:rPr>
      </w:pPr>
    </w:p>
    <w:p w:rsidR="001329A5" w:rsidRPr="001329A5" w:rsidRDefault="001329A5" w:rsidP="001329A5">
      <w:pPr>
        <w:numPr>
          <w:ilvl w:val="0"/>
          <w:numId w:val="1"/>
        </w:numPr>
        <w:rPr>
          <w:rFonts w:eastAsia="Times New Roman" w:cs="Arial"/>
        </w:rPr>
      </w:pPr>
      <w:r w:rsidRPr="001329A5">
        <w:rPr>
          <w:rFonts w:eastAsia="Times New Roman" w:cs="Arial"/>
        </w:rPr>
        <w:t>Long-term positive change in the ITA and Management relationships throughout the District</w:t>
      </w:r>
    </w:p>
    <w:p w:rsidR="001329A5" w:rsidRPr="001329A5" w:rsidRDefault="001329A5" w:rsidP="001329A5">
      <w:pPr>
        <w:tabs>
          <w:tab w:val="num" w:pos="720"/>
        </w:tabs>
        <w:ind w:left="720" w:hanging="360"/>
        <w:rPr>
          <w:rFonts w:eastAsia="Times New Roman" w:cs="Arial"/>
          <w:sz w:val="8"/>
          <w:szCs w:val="8"/>
        </w:rPr>
      </w:pPr>
    </w:p>
    <w:p w:rsidR="001329A5" w:rsidRPr="001329A5" w:rsidRDefault="001329A5" w:rsidP="001329A5">
      <w:pPr>
        <w:numPr>
          <w:ilvl w:val="0"/>
          <w:numId w:val="1"/>
        </w:numPr>
        <w:rPr>
          <w:rFonts w:eastAsia="Times New Roman" w:cs="Arial"/>
        </w:rPr>
      </w:pPr>
      <w:r w:rsidRPr="001329A5">
        <w:rPr>
          <w:rFonts w:eastAsia="Times New Roman" w:cs="Arial"/>
        </w:rPr>
        <w:t>Settlements based upon principles and mutuality, not power and crisis activities</w:t>
      </w:r>
    </w:p>
    <w:p w:rsidR="001329A5" w:rsidRPr="001329A5" w:rsidRDefault="001329A5" w:rsidP="001329A5">
      <w:pPr>
        <w:tabs>
          <w:tab w:val="num" w:pos="720"/>
        </w:tabs>
        <w:ind w:left="720" w:hanging="360"/>
        <w:rPr>
          <w:rFonts w:eastAsia="Times New Roman" w:cs="Arial"/>
          <w:sz w:val="8"/>
          <w:szCs w:val="8"/>
        </w:rPr>
      </w:pPr>
    </w:p>
    <w:p w:rsidR="001329A5" w:rsidRPr="001329A5" w:rsidRDefault="001329A5" w:rsidP="001329A5">
      <w:pPr>
        <w:numPr>
          <w:ilvl w:val="0"/>
          <w:numId w:val="1"/>
        </w:numPr>
        <w:rPr>
          <w:rFonts w:eastAsia="Times New Roman" w:cs="Arial"/>
        </w:rPr>
      </w:pPr>
      <w:r w:rsidRPr="001329A5">
        <w:rPr>
          <w:rFonts w:eastAsia="Times New Roman" w:cs="Arial"/>
        </w:rPr>
        <w:t>Use of this problem-solving model throughout the District</w:t>
      </w:r>
    </w:p>
    <w:p w:rsidR="001329A5" w:rsidRPr="001329A5" w:rsidRDefault="001329A5" w:rsidP="001329A5">
      <w:pPr>
        <w:jc w:val="center"/>
        <w:rPr>
          <w:rFonts w:eastAsia="Times New Roman" w:cs="Arial"/>
          <w:b/>
          <w:sz w:val="40"/>
          <w:szCs w:val="40"/>
        </w:rPr>
      </w:pPr>
    </w:p>
    <w:p w:rsidR="001329A5" w:rsidRPr="001329A5" w:rsidRDefault="001329A5" w:rsidP="001329A5">
      <w:pPr>
        <w:jc w:val="center"/>
        <w:rPr>
          <w:rFonts w:eastAsia="Times New Roman" w:cs="Arial"/>
          <w:b/>
          <w:sz w:val="40"/>
          <w:szCs w:val="40"/>
        </w:rPr>
      </w:pPr>
    </w:p>
    <w:p w:rsidR="001329A5" w:rsidRPr="001329A5" w:rsidRDefault="001329A5" w:rsidP="001329A5">
      <w:pPr>
        <w:rPr>
          <w:rFonts w:eastAsia="Times New Roman" w:cs="Arial"/>
        </w:rPr>
      </w:pPr>
    </w:p>
    <w:p w:rsidR="00902D63" w:rsidRPr="001329A5" w:rsidRDefault="00902D63" w:rsidP="00902D63">
      <w:pPr>
        <w:pBdr>
          <w:top w:val="single" w:sz="4" w:space="1" w:color="auto"/>
          <w:left w:val="single" w:sz="4" w:space="4" w:color="auto"/>
          <w:bottom w:val="single" w:sz="4" w:space="1" w:color="auto"/>
          <w:right w:val="single" w:sz="4" w:space="4" w:color="auto"/>
        </w:pBdr>
        <w:jc w:val="center"/>
        <w:rPr>
          <w:rFonts w:eastAsia="Times New Roman" w:cs="Arial"/>
          <w:b/>
          <w:sz w:val="32"/>
          <w:szCs w:val="32"/>
        </w:rPr>
      </w:pPr>
      <w:r w:rsidRPr="001329A5">
        <w:rPr>
          <w:rFonts w:eastAsia="Times New Roman" w:cs="Arial"/>
          <w:b/>
          <w:sz w:val="32"/>
          <w:szCs w:val="32"/>
        </w:rPr>
        <w:lastRenderedPageBreak/>
        <w:t>Where Are We Now?</w:t>
      </w:r>
    </w:p>
    <w:p w:rsidR="00902D63" w:rsidRPr="001329A5" w:rsidRDefault="00902D63" w:rsidP="00902D63">
      <w:pPr>
        <w:rPr>
          <w:rFonts w:eastAsia="Times New Roman" w:cs="Arial"/>
        </w:rPr>
      </w:pPr>
    </w:p>
    <w:p w:rsidR="00221D5B" w:rsidRPr="009C206C" w:rsidRDefault="00221D5B" w:rsidP="00902D63">
      <w:pPr>
        <w:rPr>
          <w:rFonts w:eastAsia="Times New Roman" w:cs="Arial"/>
        </w:rPr>
      </w:pPr>
      <w:r>
        <w:rPr>
          <w:rFonts w:eastAsia="Times New Roman" w:cs="Arial"/>
        </w:rPr>
        <w:t>The teams met all day on Thursday, September 29, 2011.  We had a presentation</w:t>
      </w:r>
      <w:r w:rsidR="00902D63" w:rsidRPr="001329A5">
        <w:rPr>
          <w:rFonts w:eastAsia="Times New Roman" w:cs="Arial"/>
        </w:rPr>
        <w:t xml:space="preserve"> </w:t>
      </w:r>
      <w:r>
        <w:rPr>
          <w:rFonts w:eastAsia="Times New Roman" w:cs="Arial"/>
        </w:rPr>
        <w:t>on the IUSD</w:t>
      </w:r>
      <w:r w:rsidR="00837E0A">
        <w:rPr>
          <w:rFonts w:eastAsia="Times New Roman" w:cs="Arial"/>
        </w:rPr>
        <w:t xml:space="preserve"> budget </w:t>
      </w:r>
      <w:r>
        <w:rPr>
          <w:rFonts w:eastAsia="Times New Roman" w:cs="Arial"/>
        </w:rPr>
        <w:t xml:space="preserve">which reviewed the 2010/11 </w:t>
      </w:r>
      <w:r w:rsidR="009C206C">
        <w:rPr>
          <w:rFonts w:eastAsia="Times New Roman" w:cs="Arial"/>
        </w:rPr>
        <w:t xml:space="preserve">final </w:t>
      </w:r>
      <w:r>
        <w:rPr>
          <w:rFonts w:eastAsia="Times New Roman" w:cs="Arial"/>
        </w:rPr>
        <w:t>budget and the 2011/12 adopted budget.  We also discussed the</w:t>
      </w:r>
      <w:r w:rsidR="008F4042">
        <w:rPr>
          <w:rFonts w:eastAsia="Times New Roman" w:cs="Arial"/>
        </w:rPr>
        <w:t xml:space="preserve"> potential implications of the S</w:t>
      </w:r>
      <w:r>
        <w:rPr>
          <w:rFonts w:eastAsia="Times New Roman" w:cs="Arial"/>
        </w:rPr>
        <w:t xml:space="preserve">tate budget on </w:t>
      </w:r>
      <w:r w:rsidR="00123FAF">
        <w:rPr>
          <w:rFonts w:eastAsia="Times New Roman" w:cs="Arial"/>
        </w:rPr>
        <w:t>IUSD</w:t>
      </w:r>
      <w:r w:rsidRPr="009C206C">
        <w:rPr>
          <w:rFonts w:eastAsia="Times New Roman" w:cs="Arial"/>
        </w:rPr>
        <w:t>.</w:t>
      </w:r>
      <w:r w:rsidR="00E63BA2" w:rsidRPr="009C206C">
        <w:rPr>
          <w:rFonts w:eastAsia="Times New Roman" w:cs="Arial"/>
        </w:rPr>
        <w:t xml:space="preserve"> </w:t>
      </w:r>
      <w:r w:rsidR="00797036" w:rsidRPr="009C206C">
        <w:rPr>
          <w:rFonts w:eastAsia="Times New Roman" w:cs="Arial"/>
        </w:rPr>
        <w:t xml:space="preserve"> </w:t>
      </w:r>
      <w:r w:rsidR="00E63BA2" w:rsidRPr="009C206C">
        <w:rPr>
          <w:rFonts w:eastAsia="Times New Roman" w:cs="Arial"/>
        </w:rPr>
        <w:t xml:space="preserve">As you know, the State budget for 2011-12 with “flat” funding for education is based on an assumption of $4 billion in additional revenue. Absent that revenue, automatic cuts take place in January. </w:t>
      </w:r>
      <w:r w:rsidR="008F4042" w:rsidRPr="009C206C">
        <w:rPr>
          <w:rFonts w:eastAsia="Times New Roman" w:cs="Arial"/>
        </w:rPr>
        <w:t xml:space="preserve">We continue to monitor revenue levels at the State to see how potential triggers for mid-year cuts to the 2011-12 </w:t>
      </w:r>
      <w:proofErr w:type="gramStart"/>
      <w:r w:rsidR="008F4042" w:rsidRPr="009C206C">
        <w:rPr>
          <w:rFonts w:eastAsia="Times New Roman" w:cs="Arial"/>
        </w:rPr>
        <w:t>budget</w:t>
      </w:r>
      <w:proofErr w:type="gramEnd"/>
      <w:r w:rsidR="008F4042" w:rsidRPr="009C206C">
        <w:rPr>
          <w:rFonts w:eastAsia="Times New Roman" w:cs="Arial"/>
        </w:rPr>
        <w:t xml:space="preserve"> affect IUSD.</w:t>
      </w:r>
    </w:p>
    <w:p w:rsidR="004D058C" w:rsidRPr="009C206C" w:rsidRDefault="004D058C" w:rsidP="00902D63">
      <w:pPr>
        <w:rPr>
          <w:rFonts w:eastAsia="Times New Roman" w:cs="Arial"/>
        </w:rPr>
      </w:pPr>
    </w:p>
    <w:p w:rsidR="004D058C" w:rsidRPr="009C206C" w:rsidRDefault="004D058C" w:rsidP="008F4042">
      <w:pPr>
        <w:rPr>
          <w:rFonts w:eastAsia="Times New Roman" w:cs="Arial"/>
        </w:rPr>
      </w:pPr>
      <w:r w:rsidRPr="009C206C">
        <w:rPr>
          <w:rFonts w:eastAsia="Times New Roman" w:cs="Arial"/>
        </w:rPr>
        <w:t>The teams discussed recommendations from the Benefits and Management Board (BMB) to address a projected shortfall in the contractually required reserves for health benefits for 2011-12.</w:t>
      </w:r>
      <w:r w:rsidR="008F4042" w:rsidRPr="009C206C">
        <w:rPr>
          <w:rFonts w:eastAsia="Times New Roman" w:cs="Arial"/>
        </w:rPr>
        <w:t xml:space="preserve"> </w:t>
      </w:r>
      <w:r w:rsidR="00797036" w:rsidRPr="009C206C">
        <w:rPr>
          <w:rFonts w:eastAsia="Times New Roman" w:cs="Arial"/>
        </w:rPr>
        <w:t xml:space="preserve"> </w:t>
      </w:r>
      <w:r w:rsidR="008F4042" w:rsidRPr="009C206C">
        <w:rPr>
          <w:rFonts w:eastAsia="Times New Roman" w:cs="Arial"/>
        </w:rPr>
        <w:t>Despite careful and prudent management of the plan, the shortfall is attributed to rising costs in health care.</w:t>
      </w:r>
    </w:p>
    <w:p w:rsidR="00221D5B" w:rsidRPr="00123FAF" w:rsidRDefault="00221D5B" w:rsidP="00902D63">
      <w:pPr>
        <w:rPr>
          <w:rFonts w:eastAsia="Times New Roman" w:cs="Arial"/>
        </w:rPr>
      </w:pPr>
    </w:p>
    <w:p w:rsidR="00902D63" w:rsidRDefault="00221D5B" w:rsidP="00902D63">
      <w:pPr>
        <w:rPr>
          <w:rFonts w:eastAsia="Times New Roman" w:cs="Arial"/>
        </w:rPr>
      </w:pPr>
      <w:r>
        <w:rPr>
          <w:rFonts w:eastAsia="Times New Roman" w:cs="Arial"/>
        </w:rPr>
        <w:t xml:space="preserve">Even with the unknowns of the state budget, we </w:t>
      </w:r>
      <w:r w:rsidR="00902D63" w:rsidRPr="001329A5">
        <w:rPr>
          <w:rFonts w:eastAsia="Times New Roman" w:cs="Arial"/>
        </w:rPr>
        <w:t>were able to reach some agreements</w:t>
      </w:r>
      <w:r>
        <w:rPr>
          <w:rFonts w:eastAsia="Times New Roman" w:cs="Arial"/>
        </w:rPr>
        <w:t xml:space="preserve">; </w:t>
      </w:r>
      <w:r w:rsidR="00902D63" w:rsidRPr="001329A5">
        <w:rPr>
          <w:rFonts w:eastAsia="Times New Roman" w:cs="Arial"/>
        </w:rPr>
        <w:t xml:space="preserve">we </w:t>
      </w:r>
      <w:r>
        <w:rPr>
          <w:rFonts w:eastAsia="Times New Roman" w:cs="Arial"/>
        </w:rPr>
        <w:t xml:space="preserve">also </w:t>
      </w:r>
      <w:r w:rsidR="00902D63" w:rsidRPr="001329A5">
        <w:rPr>
          <w:rFonts w:eastAsia="Times New Roman" w:cs="Arial"/>
        </w:rPr>
        <w:t xml:space="preserve">need more information on a variety of issues.  </w:t>
      </w:r>
    </w:p>
    <w:p w:rsidR="00837E0A" w:rsidRPr="00123FAF" w:rsidRDefault="00837E0A" w:rsidP="00902D63">
      <w:pPr>
        <w:rPr>
          <w:rFonts w:eastAsia="Times New Roman" w:cs="Arial"/>
        </w:rPr>
      </w:pPr>
    </w:p>
    <w:p w:rsidR="00123FAF" w:rsidRPr="00123FAF" w:rsidRDefault="00837E0A" w:rsidP="00902D63">
      <w:pPr>
        <w:rPr>
          <w:rFonts w:eastAsia="Times New Roman" w:cs="Arial"/>
          <w:b/>
        </w:rPr>
      </w:pPr>
      <w:r w:rsidRPr="00123FAF">
        <w:rPr>
          <w:rFonts w:eastAsia="Times New Roman" w:cs="Arial"/>
          <w:b/>
        </w:rPr>
        <w:t xml:space="preserve">Of </w:t>
      </w:r>
      <w:r w:rsidR="00123FAF" w:rsidRPr="00123FAF">
        <w:rPr>
          <w:rFonts w:eastAsia="Times New Roman" w:cs="Arial"/>
          <w:b/>
        </w:rPr>
        <w:t>significant note …</w:t>
      </w:r>
      <w:r w:rsidRPr="00123FAF">
        <w:rPr>
          <w:rFonts w:eastAsia="Times New Roman" w:cs="Arial"/>
          <w:b/>
        </w:rPr>
        <w:t xml:space="preserve"> </w:t>
      </w:r>
    </w:p>
    <w:p w:rsidR="00123FAF" w:rsidRPr="00123FAF" w:rsidRDefault="00123FAF" w:rsidP="00902D63">
      <w:pPr>
        <w:rPr>
          <w:rFonts w:eastAsia="Times New Roman" w:cs="Arial"/>
        </w:rPr>
      </w:pPr>
    </w:p>
    <w:p w:rsidR="00837E0A" w:rsidRPr="001329A5" w:rsidRDefault="00123FAF" w:rsidP="00902D63">
      <w:pPr>
        <w:rPr>
          <w:rFonts w:eastAsia="Times New Roman" w:cs="Arial"/>
        </w:rPr>
      </w:pPr>
      <w:r>
        <w:rPr>
          <w:rFonts w:eastAsia="Times New Roman" w:cs="Arial"/>
        </w:rPr>
        <w:t>W</w:t>
      </w:r>
      <w:r w:rsidR="00837E0A">
        <w:rPr>
          <w:rFonts w:eastAsia="Times New Roman" w:cs="Arial"/>
        </w:rPr>
        <w:t xml:space="preserve">e agreed to waive the provisions of Article 18 – Benefits Management Board (BMB), Section </w:t>
      </w:r>
      <w:r>
        <w:rPr>
          <w:rFonts w:eastAsia="Times New Roman" w:cs="Arial"/>
        </w:rPr>
        <w:t>18.2.1 which would have set into action employee payroll deductions on November 1, 2011, to cover 50% of the increase in cost of our health benefits plan.  That November date has been pushed out to April 1, 2012 so that we can make an educated decision based on the state budget and its impact on IUSD.</w:t>
      </w:r>
    </w:p>
    <w:p w:rsidR="00902D63" w:rsidRPr="009C206C" w:rsidRDefault="00902D63" w:rsidP="00902D63">
      <w:pPr>
        <w:rPr>
          <w:rFonts w:eastAsia="Times New Roman" w:cs="Arial"/>
          <w:sz w:val="36"/>
        </w:rPr>
      </w:pPr>
    </w:p>
    <w:p w:rsidR="00902D63" w:rsidRDefault="00902D63" w:rsidP="00902D63">
      <w:pPr>
        <w:rPr>
          <w:rFonts w:eastAsia="Times New Roman" w:cs="Arial"/>
        </w:rPr>
      </w:pPr>
      <w:r>
        <w:rPr>
          <w:rFonts w:eastAsia="Times New Roman" w:cs="Arial"/>
        </w:rPr>
        <w:t>The following is a summary of the agreements reached:</w:t>
      </w:r>
    </w:p>
    <w:p w:rsidR="00902D63" w:rsidRPr="00837E0A" w:rsidRDefault="00902D63" w:rsidP="00837E0A">
      <w:pPr>
        <w:tabs>
          <w:tab w:val="left" w:pos="1350"/>
          <w:tab w:val="left" w:pos="2520"/>
        </w:tabs>
        <w:rPr>
          <w:rFonts w:eastAsia="Times New Roman" w:cs="Arial"/>
        </w:rPr>
      </w:pPr>
    </w:p>
    <w:p w:rsidR="00902D63" w:rsidRDefault="00902D63" w:rsidP="00902D63">
      <w:pPr>
        <w:pStyle w:val="ListParagraph"/>
        <w:numPr>
          <w:ilvl w:val="0"/>
          <w:numId w:val="3"/>
        </w:numPr>
        <w:rPr>
          <w:rFonts w:eastAsia="Times New Roman" w:cs="Arial"/>
        </w:rPr>
      </w:pPr>
      <w:r>
        <w:rPr>
          <w:rFonts w:eastAsia="Times New Roman" w:cs="Arial"/>
        </w:rPr>
        <w:t>Article 8 – Transfer</w:t>
      </w:r>
    </w:p>
    <w:p w:rsidR="00837E0A" w:rsidRPr="00837E0A" w:rsidRDefault="00837E0A" w:rsidP="00837E0A">
      <w:pPr>
        <w:tabs>
          <w:tab w:val="left" w:pos="1350"/>
          <w:tab w:val="left" w:pos="2520"/>
        </w:tabs>
        <w:rPr>
          <w:rFonts w:eastAsia="Times New Roman" w:cs="Arial"/>
          <w:sz w:val="16"/>
        </w:rPr>
      </w:pPr>
    </w:p>
    <w:p w:rsidR="00902D63" w:rsidRPr="00DF027F" w:rsidRDefault="00902D63" w:rsidP="00902D63">
      <w:pPr>
        <w:pStyle w:val="ListParagraph"/>
        <w:numPr>
          <w:ilvl w:val="2"/>
          <w:numId w:val="3"/>
        </w:numPr>
        <w:tabs>
          <w:tab w:val="left" w:pos="1350"/>
          <w:tab w:val="left" w:pos="2520"/>
        </w:tabs>
        <w:ind w:left="2520" w:hanging="1440"/>
        <w:rPr>
          <w:rFonts w:eastAsia="Times New Roman" w:cs="Arial"/>
        </w:rPr>
      </w:pPr>
      <w:r>
        <w:rPr>
          <w:rFonts w:eastAsia="Times New Roman" w:cs="Arial"/>
        </w:rPr>
        <w:t>8.6.2.3.2</w:t>
      </w:r>
      <w:r>
        <w:rPr>
          <w:rFonts w:eastAsia="Times New Roman" w:cs="Arial"/>
        </w:rPr>
        <w:tab/>
      </w:r>
      <w:r w:rsidRPr="00DF027F">
        <w:rPr>
          <w:rFonts w:eastAsia="Times New Roman" w:cs="Arial"/>
        </w:rPr>
        <w:t>Added</w:t>
      </w:r>
      <w:r w:rsidR="00F6254E" w:rsidRPr="00DF027F">
        <w:rPr>
          <w:rFonts w:eastAsia="Times New Roman" w:cs="Arial"/>
        </w:rPr>
        <w:t>:</w:t>
      </w:r>
      <w:r w:rsidRPr="00DF027F">
        <w:rPr>
          <w:rFonts w:eastAsia="Times New Roman" w:cs="Arial"/>
        </w:rPr>
        <w:t xml:space="preserve"> </w:t>
      </w:r>
      <w:r w:rsidR="00FA5A61" w:rsidRPr="00DF027F">
        <w:rPr>
          <w:rFonts w:eastAsia="Times New Roman" w:cs="Arial"/>
        </w:rPr>
        <w:t>“</w:t>
      </w:r>
      <w:r w:rsidRPr="00DF027F">
        <w:rPr>
          <w:rFonts w:eastAsia="Times New Roman" w:cs="Arial"/>
        </w:rPr>
        <w:t>two exemptions for K-8 schools</w:t>
      </w:r>
      <w:r w:rsidR="00FA5A61" w:rsidRPr="00DF027F">
        <w:rPr>
          <w:rFonts w:eastAsia="Times New Roman" w:cs="Arial"/>
        </w:rPr>
        <w:t>”</w:t>
      </w:r>
    </w:p>
    <w:p w:rsidR="00902D63" w:rsidRPr="001329A5" w:rsidRDefault="00902D63" w:rsidP="00902D63">
      <w:pPr>
        <w:tabs>
          <w:tab w:val="left" w:pos="1350"/>
          <w:tab w:val="left" w:pos="2520"/>
        </w:tabs>
        <w:ind w:left="720"/>
        <w:rPr>
          <w:rFonts w:eastAsia="Times New Roman" w:cs="Arial"/>
        </w:rPr>
      </w:pPr>
    </w:p>
    <w:p w:rsidR="00902D63" w:rsidRDefault="00902D63" w:rsidP="00902D63">
      <w:pPr>
        <w:pStyle w:val="ListParagraph"/>
        <w:numPr>
          <w:ilvl w:val="0"/>
          <w:numId w:val="3"/>
        </w:numPr>
        <w:tabs>
          <w:tab w:val="left" w:pos="1350"/>
          <w:tab w:val="left" w:pos="2520"/>
        </w:tabs>
        <w:rPr>
          <w:rFonts w:eastAsia="Times New Roman" w:cs="Arial"/>
        </w:rPr>
      </w:pPr>
      <w:r>
        <w:rPr>
          <w:rFonts w:eastAsia="Times New Roman" w:cs="Arial"/>
        </w:rPr>
        <w:t>Article 10 – Working Conditions</w:t>
      </w:r>
    </w:p>
    <w:p w:rsidR="00902D63" w:rsidRPr="00837E0A" w:rsidRDefault="00902D63" w:rsidP="00902D63">
      <w:pPr>
        <w:tabs>
          <w:tab w:val="left" w:pos="1350"/>
          <w:tab w:val="left" w:pos="2520"/>
        </w:tabs>
        <w:rPr>
          <w:rFonts w:eastAsia="Times New Roman" w:cs="Arial"/>
          <w:sz w:val="16"/>
        </w:rPr>
      </w:pPr>
    </w:p>
    <w:p w:rsidR="00902D63" w:rsidRDefault="00902D63" w:rsidP="00902D63">
      <w:pPr>
        <w:pStyle w:val="ListParagraph"/>
        <w:numPr>
          <w:ilvl w:val="2"/>
          <w:numId w:val="3"/>
        </w:numPr>
        <w:tabs>
          <w:tab w:val="left" w:pos="1350"/>
          <w:tab w:val="left" w:pos="2160"/>
        </w:tabs>
        <w:ind w:hanging="1080"/>
        <w:rPr>
          <w:rFonts w:eastAsia="Times New Roman" w:cs="Arial"/>
        </w:rPr>
      </w:pPr>
      <w:r>
        <w:rPr>
          <w:rFonts w:eastAsia="Times New Roman" w:cs="Arial"/>
        </w:rPr>
        <w:t xml:space="preserve">10.4.2 </w:t>
      </w:r>
      <w:r>
        <w:rPr>
          <w:rFonts w:eastAsia="Times New Roman" w:cs="Arial"/>
        </w:rPr>
        <w:tab/>
        <w:t xml:space="preserve">Added more options for teacher compensation when enrollments occur which exceed Secondary Maximum Student Contact </w:t>
      </w:r>
    </w:p>
    <w:p w:rsidR="00902D63" w:rsidRPr="00B01474" w:rsidRDefault="00902D63" w:rsidP="00902D63">
      <w:pPr>
        <w:tabs>
          <w:tab w:val="left" w:pos="1350"/>
          <w:tab w:val="left" w:pos="2160"/>
        </w:tabs>
        <w:ind w:left="720"/>
        <w:rPr>
          <w:rFonts w:eastAsia="Times New Roman" w:cs="Arial"/>
          <w:sz w:val="10"/>
        </w:rPr>
      </w:pPr>
    </w:p>
    <w:p w:rsidR="00902D63" w:rsidRDefault="00902D63" w:rsidP="00902D63">
      <w:pPr>
        <w:pStyle w:val="ListParagraph"/>
        <w:numPr>
          <w:ilvl w:val="2"/>
          <w:numId w:val="3"/>
        </w:numPr>
        <w:tabs>
          <w:tab w:val="left" w:pos="1350"/>
          <w:tab w:val="left" w:pos="2160"/>
        </w:tabs>
        <w:ind w:hanging="1080"/>
        <w:rPr>
          <w:rFonts w:eastAsia="Times New Roman" w:cs="Arial"/>
        </w:rPr>
      </w:pPr>
      <w:r>
        <w:rPr>
          <w:rFonts w:eastAsia="Times New Roman" w:cs="Arial"/>
        </w:rPr>
        <w:t>10.13</w:t>
      </w:r>
      <w:r>
        <w:rPr>
          <w:rFonts w:eastAsia="Times New Roman" w:cs="Arial"/>
        </w:rPr>
        <w:tab/>
        <w:t>Unit members at Middle Schools entitled to a minimum of one “Late Start”  every six weeks for grading</w:t>
      </w:r>
    </w:p>
    <w:p w:rsidR="00902D63" w:rsidRPr="00B01474" w:rsidRDefault="00902D63" w:rsidP="00902D63">
      <w:pPr>
        <w:tabs>
          <w:tab w:val="left" w:pos="1350"/>
          <w:tab w:val="left" w:pos="2160"/>
        </w:tabs>
        <w:ind w:left="720"/>
        <w:rPr>
          <w:rFonts w:eastAsia="Times New Roman" w:cs="Arial"/>
          <w:sz w:val="10"/>
        </w:rPr>
      </w:pPr>
    </w:p>
    <w:p w:rsidR="00902D63" w:rsidRDefault="00902D63" w:rsidP="00902D63">
      <w:pPr>
        <w:pStyle w:val="ListParagraph"/>
        <w:numPr>
          <w:ilvl w:val="2"/>
          <w:numId w:val="3"/>
        </w:numPr>
        <w:tabs>
          <w:tab w:val="left" w:pos="1350"/>
          <w:tab w:val="left" w:pos="2160"/>
        </w:tabs>
        <w:ind w:hanging="1080"/>
        <w:rPr>
          <w:rFonts w:eastAsia="Times New Roman" w:cs="Arial"/>
        </w:rPr>
      </w:pPr>
      <w:r>
        <w:rPr>
          <w:rFonts w:eastAsia="Times New Roman" w:cs="Arial"/>
        </w:rPr>
        <w:t>10.14</w:t>
      </w:r>
      <w:r>
        <w:rPr>
          <w:rFonts w:eastAsia="Times New Roman" w:cs="Arial"/>
        </w:rPr>
        <w:tab/>
        <w:t>Unit members at K-6 and K-8 schools shall have a minimum of ten “Early Out” Wednesdays per year to be used at the unit members’ discretion</w:t>
      </w:r>
    </w:p>
    <w:p w:rsidR="00902D63" w:rsidRPr="00B01474" w:rsidRDefault="00902D63" w:rsidP="00902D63">
      <w:pPr>
        <w:tabs>
          <w:tab w:val="left" w:pos="1350"/>
          <w:tab w:val="left" w:pos="2160"/>
        </w:tabs>
        <w:ind w:left="720"/>
        <w:rPr>
          <w:rFonts w:eastAsia="Times New Roman" w:cs="Arial"/>
          <w:sz w:val="6"/>
        </w:rPr>
      </w:pPr>
    </w:p>
    <w:p w:rsidR="00902D63" w:rsidRPr="00DF027F" w:rsidRDefault="00902D63" w:rsidP="00902D63">
      <w:pPr>
        <w:pStyle w:val="ListParagraph"/>
        <w:tabs>
          <w:tab w:val="left" w:pos="1350"/>
          <w:tab w:val="left" w:pos="2160"/>
        </w:tabs>
        <w:ind w:left="2160"/>
        <w:rPr>
          <w:rFonts w:eastAsia="Times New Roman" w:cs="Arial"/>
        </w:rPr>
      </w:pPr>
      <w:r>
        <w:rPr>
          <w:rFonts w:eastAsia="Times New Roman" w:cs="Arial"/>
        </w:rPr>
        <w:t xml:space="preserve">Dates to be decided upon </w:t>
      </w:r>
      <w:r w:rsidRPr="00DF027F">
        <w:rPr>
          <w:rFonts w:eastAsia="Times New Roman" w:cs="Arial"/>
        </w:rPr>
        <w:t xml:space="preserve">collaboratively </w:t>
      </w:r>
      <w:r w:rsidR="007906A8" w:rsidRPr="00DF027F">
        <w:rPr>
          <w:rFonts w:eastAsia="Times New Roman" w:cs="Arial"/>
        </w:rPr>
        <w:t xml:space="preserve">between unit members and administrators </w:t>
      </w:r>
      <w:r w:rsidRPr="00DF027F">
        <w:rPr>
          <w:rFonts w:eastAsia="Times New Roman" w:cs="Arial"/>
        </w:rPr>
        <w:t>at each site</w:t>
      </w:r>
    </w:p>
    <w:p w:rsidR="00902D63" w:rsidRDefault="00902D63" w:rsidP="00902D63">
      <w:pPr>
        <w:rPr>
          <w:rFonts w:eastAsia="Times New Roman" w:cs="Arial"/>
        </w:rPr>
      </w:pPr>
    </w:p>
    <w:p w:rsidR="00902D63" w:rsidRDefault="00902D63" w:rsidP="00902D63">
      <w:pPr>
        <w:pStyle w:val="ListParagraph"/>
        <w:numPr>
          <w:ilvl w:val="0"/>
          <w:numId w:val="3"/>
        </w:numPr>
        <w:tabs>
          <w:tab w:val="left" w:pos="1350"/>
          <w:tab w:val="left" w:pos="2520"/>
        </w:tabs>
        <w:rPr>
          <w:rFonts w:eastAsia="Times New Roman" w:cs="Arial"/>
        </w:rPr>
      </w:pPr>
      <w:r>
        <w:rPr>
          <w:rFonts w:eastAsia="Times New Roman" w:cs="Arial"/>
        </w:rPr>
        <w:t>Article 12 – Evaluation</w:t>
      </w:r>
    </w:p>
    <w:p w:rsidR="00902D63" w:rsidRPr="00837E0A" w:rsidRDefault="00902D63" w:rsidP="00902D63">
      <w:pPr>
        <w:tabs>
          <w:tab w:val="left" w:pos="1350"/>
          <w:tab w:val="left" w:pos="2520"/>
        </w:tabs>
        <w:rPr>
          <w:rFonts w:eastAsia="Times New Roman" w:cs="Arial"/>
          <w:sz w:val="16"/>
        </w:rPr>
      </w:pPr>
    </w:p>
    <w:p w:rsidR="00902D63" w:rsidRDefault="00902D63" w:rsidP="00902D63">
      <w:pPr>
        <w:pStyle w:val="ListParagraph"/>
        <w:numPr>
          <w:ilvl w:val="2"/>
          <w:numId w:val="3"/>
        </w:numPr>
        <w:tabs>
          <w:tab w:val="left" w:pos="1350"/>
          <w:tab w:val="left" w:pos="2610"/>
        </w:tabs>
        <w:ind w:left="2610" w:hanging="1530"/>
        <w:rPr>
          <w:rFonts w:eastAsia="Times New Roman" w:cs="Arial"/>
        </w:rPr>
      </w:pPr>
      <w:r w:rsidRPr="00837E0A">
        <w:rPr>
          <w:rFonts w:eastAsia="Times New Roman" w:cs="Arial"/>
        </w:rPr>
        <w:t>12.5.2.4.1</w:t>
      </w:r>
      <w:r w:rsidRPr="00837E0A">
        <w:rPr>
          <w:rFonts w:eastAsia="Times New Roman" w:cs="Arial"/>
        </w:rPr>
        <w:tab/>
        <w:t>Unit members who request a copy of the write up of a formal</w:t>
      </w:r>
      <w:r w:rsidRPr="00837E0A">
        <w:rPr>
          <w:rFonts w:eastAsia="Times New Roman" w:cs="Arial"/>
          <w:sz w:val="40"/>
        </w:rPr>
        <w:t xml:space="preserve"> </w:t>
      </w:r>
      <w:r>
        <w:rPr>
          <w:rFonts w:eastAsia="Times New Roman" w:cs="Arial"/>
        </w:rPr>
        <w:t>observation prior to the observation conference shall receive it at least one day before the conference</w:t>
      </w:r>
    </w:p>
    <w:p w:rsidR="00902D63" w:rsidRPr="00B0630A" w:rsidRDefault="00902D63" w:rsidP="00902D63">
      <w:pPr>
        <w:tabs>
          <w:tab w:val="left" w:pos="1350"/>
          <w:tab w:val="left" w:pos="2160"/>
        </w:tabs>
        <w:ind w:left="720"/>
        <w:rPr>
          <w:rFonts w:eastAsia="Times New Roman" w:cs="Arial"/>
          <w:sz w:val="10"/>
        </w:rPr>
      </w:pPr>
    </w:p>
    <w:p w:rsidR="00902D63" w:rsidRDefault="00902D63" w:rsidP="00902D63">
      <w:pPr>
        <w:pStyle w:val="ListParagraph"/>
        <w:numPr>
          <w:ilvl w:val="2"/>
          <w:numId w:val="3"/>
        </w:numPr>
        <w:tabs>
          <w:tab w:val="left" w:pos="1350"/>
          <w:tab w:val="left" w:pos="2610"/>
        </w:tabs>
        <w:ind w:left="2610" w:hanging="1530"/>
        <w:rPr>
          <w:rFonts w:eastAsia="Times New Roman" w:cs="Arial"/>
        </w:rPr>
      </w:pPr>
      <w:r>
        <w:rPr>
          <w:rFonts w:eastAsia="Times New Roman" w:cs="Arial"/>
        </w:rPr>
        <w:t>12.6.1.1</w:t>
      </w:r>
      <w:r>
        <w:rPr>
          <w:rFonts w:eastAsia="Times New Roman" w:cs="Arial"/>
        </w:rPr>
        <w:tab/>
        <w:t>Unit members who request a copy of the Final Evaluation write up shall receive it at least one day prior to the Final Evaluation conference</w:t>
      </w:r>
    </w:p>
    <w:p w:rsidR="00902D63" w:rsidRDefault="00902D63" w:rsidP="00902D63">
      <w:pPr>
        <w:pStyle w:val="ListParagraph"/>
        <w:rPr>
          <w:rFonts w:eastAsia="Times New Roman" w:cs="Arial"/>
        </w:rPr>
      </w:pPr>
    </w:p>
    <w:p w:rsidR="00902D63" w:rsidRDefault="00902D63" w:rsidP="00902D63">
      <w:pPr>
        <w:pStyle w:val="ListParagraph"/>
        <w:numPr>
          <w:ilvl w:val="0"/>
          <w:numId w:val="3"/>
        </w:numPr>
        <w:tabs>
          <w:tab w:val="left" w:pos="1350"/>
          <w:tab w:val="left" w:pos="2520"/>
        </w:tabs>
        <w:rPr>
          <w:rFonts w:eastAsia="Times New Roman" w:cs="Arial"/>
        </w:rPr>
      </w:pPr>
      <w:r>
        <w:rPr>
          <w:rFonts w:eastAsia="Times New Roman" w:cs="Arial"/>
        </w:rPr>
        <w:t>Article 17 – Compensation and Related Benefits</w:t>
      </w:r>
    </w:p>
    <w:p w:rsidR="00902D63" w:rsidRPr="00837E0A" w:rsidRDefault="00902D63" w:rsidP="00902D63">
      <w:pPr>
        <w:tabs>
          <w:tab w:val="left" w:pos="1350"/>
          <w:tab w:val="left" w:pos="2520"/>
        </w:tabs>
        <w:rPr>
          <w:rFonts w:eastAsia="Times New Roman" w:cs="Arial"/>
          <w:sz w:val="16"/>
        </w:rPr>
      </w:pPr>
    </w:p>
    <w:p w:rsidR="00902D63" w:rsidRDefault="00902D63" w:rsidP="00902D63">
      <w:pPr>
        <w:pStyle w:val="ListParagraph"/>
        <w:numPr>
          <w:ilvl w:val="2"/>
          <w:numId w:val="3"/>
        </w:numPr>
        <w:tabs>
          <w:tab w:val="left" w:pos="1350"/>
          <w:tab w:val="left" w:pos="2160"/>
        </w:tabs>
        <w:ind w:hanging="1080"/>
        <w:rPr>
          <w:rFonts w:eastAsia="Times New Roman" w:cs="Arial"/>
        </w:rPr>
      </w:pPr>
      <w:r>
        <w:rPr>
          <w:rFonts w:eastAsia="Times New Roman" w:cs="Arial"/>
        </w:rPr>
        <w:t>17.8.1</w:t>
      </w:r>
      <w:r>
        <w:rPr>
          <w:rFonts w:eastAsia="Times New Roman" w:cs="Arial"/>
        </w:rPr>
        <w:tab/>
        <w:t>Summer School/Intersession hourly rates changed:</w:t>
      </w:r>
    </w:p>
    <w:tbl>
      <w:tblPr>
        <w:tblStyle w:val="TableGrid"/>
        <w:tblpPr w:leftFromText="180" w:rightFromText="180" w:vertAnchor="text" w:horzAnchor="page" w:tblpX="3709" w:tblpY="1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2376"/>
      </w:tblGrid>
      <w:tr w:rsidR="00902D63" w:rsidRPr="00AE673C" w:rsidTr="00342F31">
        <w:tc>
          <w:tcPr>
            <w:tcW w:w="3240" w:type="dxa"/>
          </w:tcPr>
          <w:p w:rsidR="00902D63" w:rsidRPr="00AE673C" w:rsidRDefault="00902D63" w:rsidP="00342F31">
            <w:pPr>
              <w:tabs>
                <w:tab w:val="left" w:pos="1350"/>
                <w:tab w:val="left" w:pos="2160"/>
              </w:tabs>
              <w:jc w:val="center"/>
              <w:rPr>
                <w:rFonts w:eastAsia="Times New Roman" w:cs="Arial"/>
                <w:u w:val="single"/>
              </w:rPr>
            </w:pPr>
            <w:r w:rsidRPr="00AE673C">
              <w:rPr>
                <w:rFonts w:eastAsia="Times New Roman" w:cs="Arial"/>
                <w:u w:val="single"/>
              </w:rPr>
              <w:t>Years of District Experience</w:t>
            </w:r>
          </w:p>
        </w:tc>
        <w:tc>
          <w:tcPr>
            <w:tcW w:w="2376" w:type="dxa"/>
          </w:tcPr>
          <w:p w:rsidR="00902D63" w:rsidRPr="00AE673C" w:rsidRDefault="00902D63" w:rsidP="00342F31">
            <w:pPr>
              <w:tabs>
                <w:tab w:val="left" w:pos="1350"/>
                <w:tab w:val="left" w:pos="2160"/>
              </w:tabs>
              <w:jc w:val="center"/>
              <w:rPr>
                <w:rFonts w:eastAsia="Times New Roman" w:cs="Arial"/>
                <w:u w:val="single"/>
              </w:rPr>
            </w:pPr>
            <w:r w:rsidRPr="00AE673C">
              <w:rPr>
                <w:rFonts w:eastAsia="Times New Roman" w:cs="Arial"/>
                <w:u w:val="single"/>
              </w:rPr>
              <w:t>Rate of Pay</w:t>
            </w:r>
          </w:p>
        </w:tc>
      </w:tr>
      <w:tr w:rsidR="00902D63" w:rsidTr="00342F31">
        <w:tc>
          <w:tcPr>
            <w:tcW w:w="3240" w:type="dxa"/>
          </w:tcPr>
          <w:p w:rsidR="00902D63" w:rsidRDefault="00902D63" w:rsidP="00342F31">
            <w:pPr>
              <w:tabs>
                <w:tab w:val="left" w:pos="1350"/>
                <w:tab w:val="left" w:pos="2160"/>
              </w:tabs>
              <w:ind w:left="846"/>
              <w:rPr>
                <w:rFonts w:eastAsia="Times New Roman" w:cs="Arial"/>
              </w:rPr>
            </w:pPr>
            <w:r>
              <w:rPr>
                <w:rFonts w:eastAsia="Times New Roman" w:cs="Arial"/>
              </w:rPr>
              <w:t>0 – 10 years</w:t>
            </w:r>
          </w:p>
        </w:tc>
        <w:tc>
          <w:tcPr>
            <w:tcW w:w="2376" w:type="dxa"/>
          </w:tcPr>
          <w:p w:rsidR="00902D63" w:rsidRDefault="00902D63" w:rsidP="00342F31">
            <w:pPr>
              <w:tabs>
                <w:tab w:val="left" w:pos="1350"/>
                <w:tab w:val="left" w:pos="2160"/>
              </w:tabs>
              <w:jc w:val="center"/>
              <w:rPr>
                <w:rFonts w:eastAsia="Times New Roman" w:cs="Arial"/>
              </w:rPr>
            </w:pPr>
            <w:r>
              <w:rPr>
                <w:rFonts w:eastAsia="Times New Roman" w:cs="Arial"/>
              </w:rPr>
              <w:t>$32.00/ hr.</w:t>
            </w:r>
          </w:p>
        </w:tc>
      </w:tr>
      <w:tr w:rsidR="00902D63" w:rsidTr="00342F31">
        <w:tc>
          <w:tcPr>
            <w:tcW w:w="3240" w:type="dxa"/>
            <w:vAlign w:val="center"/>
          </w:tcPr>
          <w:p w:rsidR="00902D63" w:rsidRDefault="00902D63" w:rsidP="00342F31">
            <w:pPr>
              <w:tabs>
                <w:tab w:val="left" w:pos="1350"/>
                <w:tab w:val="left" w:pos="2160"/>
              </w:tabs>
              <w:ind w:left="846"/>
              <w:rPr>
                <w:rFonts w:eastAsia="Times New Roman" w:cs="Arial"/>
              </w:rPr>
            </w:pPr>
            <w:r>
              <w:rPr>
                <w:rFonts w:eastAsia="Times New Roman" w:cs="Arial"/>
              </w:rPr>
              <w:t>11 – 15 years</w:t>
            </w:r>
          </w:p>
        </w:tc>
        <w:tc>
          <w:tcPr>
            <w:tcW w:w="2376" w:type="dxa"/>
            <w:vAlign w:val="center"/>
          </w:tcPr>
          <w:p w:rsidR="00902D63" w:rsidRDefault="00902D63" w:rsidP="00342F31">
            <w:pPr>
              <w:tabs>
                <w:tab w:val="left" w:pos="1350"/>
                <w:tab w:val="left" w:pos="2160"/>
              </w:tabs>
              <w:jc w:val="center"/>
              <w:rPr>
                <w:rFonts w:eastAsia="Times New Roman" w:cs="Arial"/>
              </w:rPr>
            </w:pPr>
            <w:r>
              <w:rPr>
                <w:rFonts w:eastAsia="Times New Roman" w:cs="Arial"/>
              </w:rPr>
              <w:t>$34.00/hr.</w:t>
            </w:r>
          </w:p>
        </w:tc>
      </w:tr>
      <w:tr w:rsidR="00902D63" w:rsidTr="00342F31">
        <w:tc>
          <w:tcPr>
            <w:tcW w:w="3240" w:type="dxa"/>
            <w:vAlign w:val="center"/>
          </w:tcPr>
          <w:p w:rsidR="00902D63" w:rsidRDefault="00902D63" w:rsidP="00342F31">
            <w:pPr>
              <w:tabs>
                <w:tab w:val="left" w:pos="1350"/>
                <w:tab w:val="left" w:pos="2160"/>
              </w:tabs>
              <w:ind w:left="846"/>
              <w:rPr>
                <w:rFonts w:eastAsia="Times New Roman" w:cs="Arial"/>
              </w:rPr>
            </w:pPr>
            <w:r>
              <w:rPr>
                <w:rFonts w:eastAsia="Times New Roman" w:cs="Arial"/>
              </w:rPr>
              <w:t>16 years +</w:t>
            </w:r>
          </w:p>
        </w:tc>
        <w:tc>
          <w:tcPr>
            <w:tcW w:w="2376" w:type="dxa"/>
            <w:vAlign w:val="center"/>
          </w:tcPr>
          <w:p w:rsidR="00902D63" w:rsidRDefault="00902D63" w:rsidP="00342F31">
            <w:pPr>
              <w:tabs>
                <w:tab w:val="left" w:pos="1350"/>
                <w:tab w:val="left" w:pos="2160"/>
              </w:tabs>
              <w:jc w:val="center"/>
              <w:rPr>
                <w:rFonts w:eastAsia="Times New Roman" w:cs="Arial"/>
              </w:rPr>
            </w:pPr>
            <w:r>
              <w:rPr>
                <w:rFonts w:eastAsia="Times New Roman" w:cs="Arial"/>
              </w:rPr>
              <w:t>$36.00/hr.</w:t>
            </w:r>
          </w:p>
        </w:tc>
      </w:tr>
    </w:tbl>
    <w:p w:rsidR="00902D63" w:rsidRDefault="00902D63" w:rsidP="00902D63">
      <w:pPr>
        <w:tabs>
          <w:tab w:val="left" w:pos="1350"/>
          <w:tab w:val="left" w:pos="2160"/>
        </w:tabs>
        <w:rPr>
          <w:rFonts w:eastAsia="Times New Roman" w:cs="Arial"/>
        </w:rPr>
      </w:pPr>
    </w:p>
    <w:p w:rsidR="00902D63" w:rsidRDefault="00902D63" w:rsidP="00902D63">
      <w:pPr>
        <w:tabs>
          <w:tab w:val="left" w:pos="1350"/>
          <w:tab w:val="left" w:pos="2160"/>
        </w:tabs>
        <w:rPr>
          <w:rFonts w:eastAsia="Times New Roman" w:cs="Arial"/>
        </w:rPr>
      </w:pPr>
    </w:p>
    <w:p w:rsidR="00902D63" w:rsidRDefault="00902D63" w:rsidP="00902D63">
      <w:pPr>
        <w:tabs>
          <w:tab w:val="left" w:pos="1350"/>
          <w:tab w:val="left" w:pos="2160"/>
        </w:tabs>
        <w:rPr>
          <w:rFonts w:eastAsia="Times New Roman" w:cs="Arial"/>
        </w:rPr>
      </w:pPr>
    </w:p>
    <w:p w:rsidR="00902D63" w:rsidRDefault="00902D63" w:rsidP="00902D63">
      <w:pPr>
        <w:tabs>
          <w:tab w:val="left" w:pos="1350"/>
          <w:tab w:val="left" w:pos="2160"/>
        </w:tabs>
        <w:rPr>
          <w:rFonts w:eastAsia="Times New Roman" w:cs="Arial"/>
        </w:rPr>
      </w:pPr>
    </w:p>
    <w:p w:rsidR="00902D63" w:rsidRDefault="00902D63" w:rsidP="00902D63">
      <w:pPr>
        <w:tabs>
          <w:tab w:val="left" w:pos="1350"/>
          <w:tab w:val="left" w:pos="2160"/>
        </w:tabs>
        <w:rPr>
          <w:rFonts w:eastAsia="Times New Roman" w:cs="Arial"/>
        </w:rPr>
      </w:pPr>
    </w:p>
    <w:p w:rsidR="00902D63" w:rsidRDefault="00902D63" w:rsidP="00902D63">
      <w:pPr>
        <w:pStyle w:val="ListParagraph"/>
        <w:numPr>
          <w:ilvl w:val="2"/>
          <w:numId w:val="3"/>
        </w:numPr>
        <w:tabs>
          <w:tab w:val="left" w:pos="1350"/>
          <w:tab w:val="left" w:pos="2160"/>
        </w:tabs>
        <w:ind w:hanging="1080"/>
        <w:rPr>
          <w:rFonts w:eastAsia="Times New Roman" w:cs="Arial"/>
        </w:rPr>
      </w:pPr>
      <w:r>
        <w:rPr>
          <w:rFonts w:eastAsia="Times New Roman" w:cs="Arial"/>
        </w:rPr>
        <w:t>17.9.1</w:t>
      </w:r>
      <w:r>
        <w:rPr>
          <w:rFonts w:eastAsia="Times New Roman" w:cs="Arial"/>
        </w:rPr>
        <w:tab/>
        <w:t>Hourly rate of pay … $32.00/</w:t>
      </w:r>
      <w:r w:rsidR="00123FAF">
        <w:rPr>
          <w:rFonts w:eastAsia="Times New Roman" w:cs="Arial"/>
        </w:rPr>
        <w:t>hr.</w:t>
      </w:r>
    </w:p>
    <w:p w:rsidR="00902D63" w:rsidRDefault="00902D63" w:rsidP="00902D63">
      <w:pPr>
        <w:pStyle w:val="ListParagraph"/>
        <w:numPr>
          <w:ilvl w:val="0"/>
          <w:numId w:val="3"/>
        </w:numPr>
        <w:tabs>
          <w:tab w:val="left" w:pos="1350"/>
          <w:tab w:val="left" w:pos="2520"/>
        </w:tabs>
        <w:rPr>
          <w:rFonts w:eastAsia="Times New Roman" w:cs="Arial"/>
        </w:rPr>
      </w:pPr>
      <w:r>
        <w:rPr>
          <w:rFonts w:eastAsia="Times New Roman" w:cs="Arial"/>
        </w:rPr>
        <w:lastRenderedPageBreak/>
        <w:t>Article 20 – Shared Contracts</w:t>
      </w:r>
    </w:p>
    <w:p w:rsidR="00902D63" w:rsidRPr="00837E0A" w:rsidRDefault="00902D63" w:rsidP="00902D63">
      <w:pPr>
        <w:tabs>
          <w:tab w:val="left" w:pos="1350"/>
          <w:tab w:val="left" w:pos="2520"/>
        </w:tabs>
        <w:rPr>
          <w:rFonts w:eastAsia="Times New Roman" w:cs="Arial"/>
          <w:sz w:val="16"/>
        </w:rPr>
      </w:pPr>
      <w:r w:rsidRPr="00902D63">
        <w:rPr>
          <w:rFonts w:eastAsia="Times New Roman" w:cs="Arial"/>
          <w:sz w:val="10"/>
        </w:rPr>
        <w:tab/>
      </w:r>
      <w:r w:rsidRPr="00902D63">
        <w:rPr>
          <w:rFonts w:eastAsia="Times New Roman" w:cs="Arial"/>
          <w:sz w:val="10"/>
        </w:rPr>
        <w:tab/>
      </w:r>
    </w:p>
    <w:p w:rsidR="00902D63" w:rsidRDefault="00902D63" w:rsidP="00902D63">
      <w:pPr>
        <w:pStyle w:val="ListParagraph"/>
        <w:numPr>
          <w:ilvl w:val="2"/>
          <w:numId w:val="3"/>
        </w:numPr>
        <w:tabs>
          <w:tab w:val="left" w:pos="1350"/>
          <w:tab w:val="left" w:pos="2160"/>
        </w:tabs>
        <w:ind w:hanging="1080"/>
        <w:rPr>
          <w:rFonts w:eastAsia="Times New Roman" w:cs="Arial"/>
        </w:rPr>
      </w:pPr>
      <w:r>
        <w:rPr>
          <w:rFonts w:eastAsia="Times New Roman" w:cs="Arial"/>
        </w:rPr>
        <w:t>20.4</w:t>
      </w:r>
      <w:r>
        <w:rPr>
          <w:rFonts w:eastAsia="Times New Roman" w:cs="Arial"/>
        </w:rPr>
        <w:tab/>
        <w:t>Reflect concept that if a full time unit member participates in a Shared Contract, employment status of the unit members will reflect a partial leave of absence</w:t>
      </w:r>
    </w:p>
    <w:p w:rsidR="00837E0A" w:rsidRPr="00837E0A" w:rsidRDefault="00837E0A" w:rsidP="00837E0A">
      <w:pPr>
        <w:tabs>
          <w:tab w:val="left" w:pos="1350"/>
          <w:tab w:val="left" w:pos="2160"/>
        </w:tabs>
        <w:ind w:left="720"/>
        <w:rPr>
          <w:rFonts w:eastAsia="Times New Roman" w:cs="Arial"/>
          <w:sz w:val="8"/>
        </w:rPr>
      </w:pPr>
    </w:p>
    <w:p w:rsidR="00902D63" w:rsidRDefault="00902D63" w:rsidP="00902D63">
      <w:pPr>
        <w:ind w:left="2880"/>
        <w:rPr>
          <w:rFonts w:eastAsia="Times New Roman" w:cs="Arial"/>
          <w:szCs w:val="28"/>
        </w:rPr>
      </w:pPr>
      <w:r w:rsidRPr="00902D63">
        <w:rPr>
          <w:rFonts w:eastAsia="Times New Roman" w:cs="Arial"/>
          <w:szCs w:val="28"/>
        </w:rPr>
        <w:t>Example</w:t>
      </w:r>
      <w:r>
        <w:rPr>
          <w:rFonts w:eastAsia="Times New Roman" w:cs="Arial"/>
          <w:szCs w:val="28"/>
        </w:rPr>
        <w:t>:</w:t>
      </w:r>
    </w:p>
    <w:p w:rsidR="00902D63" w:rsidRPr="001329A5" w:rsidRDefault="00902D63" w:rsidP="00902D63">
      <w:pPr>
        <w:tabs>
          <w:tab w:val="left" w:pos="3870"/>
        </w:tabs>
        <w:ind w:left="3870"/>
        <w:rPr>
          <w:rFonts w:eastAsia="Times New Roman" w:cs="Arial"/>
          <w:szCs w:val="28"/>
        </w:rPr>
      </w:pPr>
      <w:r>
        <w:rPr>
          <w:rFonts w:eastAsia="Times New Roman" w:cs="Arial"/>
          <w:szCs w:val="28"/>
        </w:rPr>
        <w:t>The employment status of a unit member working a 60% contract will ref</w:t>
      </w:r>
      <w:r w:rsidR="00221D5B">
        <w:rPr>
          <w:rFonts w:eastAsia="Times New Roman" w:cs="Arial"/>
          <w:szCs w:val="28"/>
        </w:rPr>
        <w:t>lect a 40% leave of absence</w:t>
      </w:r>
    </w:p>
    <w:p w:rsidR="00902D63" w:rsidRPr="009C206C" w:rsidRDefault="00902D63" w:rsidP="00902D63">
      <w:pPr>
        <w:jc w:val="center"/>
        <w:rPr>
          <w:rFonts w:eastAsia="Times New Roman" w:cs="Arial"/>
          <w:b/>
          <w:sz w:val="36"/>
          <w:szCs w:val="32"/>
        </w:rPr>
      </w:pPr>
    </w:p>
    <w:p w:rsidR="001329A5" w:rsidRPr="001329A5" w:rsidRDefault="00221D5B" w:rsidP="00221D5B">
      <w:pPr>
        <w:rPr>
          <w:rFonts w:eastAsia="Times New Roman" w:cs="Arial"/>
          <w:szCs w:val="32"/>
        </w:rPr>
      </w:pPr>
      <w:r>
        <w:rPr>
          <w:rFonts w:eastAsia="Times New Roman" w:cs="Arial"/>
          <w:szCs w:val="32"/>
        </w:rPr>
        <w:t xml:space="preserve">The following are topics still </w:t>
      </w:r>
      <w:r w:rsidRPr="00221D5B">
        <w:rPr>
          <w:rFonts w:eastAsia="Times New Roman" w:cs="Arial"/>
          <w:szCs w:val="32"/>
        </w:rPr>
        <w:t>to be addressed</w:t>
      </w:r>
      <w:r>
        <w:rPr>
          <w:rFonts w:eastAsia="Times New Roman" w:cs="Arial"/>
          <w:szCs w:val="32"/>
        </w:rPr>
        <w:t xml:space="preserve"> after we gather more information:</w:t>
      </w:r>
    </w:p>
    <w:p w:rsidR="001329A5" w:rsidRPr="001329A5" w:rsidRDefault="001329A5" w:rsidP="001329A5">
      <w:pPr>
        <w:rPr>
          <w:rFonts w:eastAsia="Times New Roman" w:cs="Arial"/>
        </w:rPr>
      </w:pPr>
    </w:p>
    <w:tbl>
      <w:tblPr>
        <w:tblStyle w:val="TableGrid"/>
        <w:tblW w:w="0" w:type="auto"/>
        <w:jc w:val="center"/>
        <w:tblInd w:w="33" w:type="dxa"/>
        <w:tblLook w:val="04A0" w:firstRow="1" w:lastRow="0" w:firstColumn="1" w:lastColumn="0" w:noHBand="0" w:noVBand="1"/>
      </w:tblPr>
      <w:tblGrid>
        <w:gridCol w:w="3426"/>
        <w:gridCol w:w="5119"/>
      </w:tblGrid>
      <w:tr w:rsidR="001329A5" w:rsidRPr="001329A5" w:rsidTr="009C206C">
        <w:trPr>
          <w:jc w:val="center"/>
        </w:trPr>
        <w:tc>
          <w:tcPr>
            <w:tcW w:w="3426" w:type="dxa"/>
          </w:tcPr>
          <w:p w:rsidR="001329A5" w:rsidRPr="001329A5" w:rsidRDefault="001329A5" w:rsidP="001329A5">
            <w:pPr>
              <w:numPr>
                <w:ilvl w:val="0"/>
                <w:numId w:val="2"/>
              </w:numPr>
              <w:contextualSpacing/>
              <w:rPr>
                <w:rFonts w:eastAsia="Times New Roman" w:cs="Arial"/>
              </w:rPr>
            </w:pPr>
            <w:r w:rsidRPr="001329A5">
              <w:rPr>
                <w:rFonts w:eastAsia="Times New Roman" w:cs="Arial"/>
              </w:rPr>
              <w:t>Art Advantage</w:t>
            </w:r>
          </w:p>
          <w:p w:rsidR="001329A5" w:rsidRPr="001329A5" w:rsidRDefault="001329A5" w:rsidP="001329A5">
            <w:pPr>
              <w:numPr>
                <w:ilvl w:val="0"/>
                <w:numId w:val="2"/>
              </w:numPr>
              <w:contextualSpacing/>
              <w:rPr>
                <w:rFonts w:eastAsia="Times New Roman" w:cs="Arial"/>
              </w:rPr>
            </w:pPr>
            <w:r w:rsidRPr="001329A5">
              <w:rPr>
                <w:rFonts w:eastAsia="Times New Roman" w:cs="Arial"/>
              </w:rPr>
              <w:t>Coaching Shares</w:t>
            </w:r>
          </w:p>
          <w:p w:rsidR="001329A5" w:rsidRPr="001329A5" w:rsidRDefault="001329A5" w:rsidP="001329A5">
            <w:pPr>
              <w:numPr>
                <w:ilvl w:val="0"/>
                <w:numId w:val="2"/>
              </w:numPr>
              <w:contextualSpacing/>
              <w:rPr>
                <w:rFonts w:eastAsia="Times New Roman" w:cs="Arial"/>
              </w:rPr>
            </w:pPr>
            <w:r w:rsidRPr="001329A5">
              <w:rPr>
                <w:rFonts w:eastAsia="Times New Roman" w:cs="Arial"/>
              </w:rPr>
              <w:t xml:space="preserve">Compensation </w:t>
            </w:r>
          </w:p>
          <w:p w:rsidR="001329A5" w:rsidRPr="001329A5" w:rsidRDefault="001329A5" w:rsidP="001329A5">
            <w:pPr>
              <w:numPr>
                <w:ilvl w:val="0"/>
                <w:numId w:val="2"/>
              </w:numPr>
              <w:contextualSpacing/>
              <w:rPr>
                <w:rFonts w:eastAsia="Times New Roman" w:cs="Arial"/>
              </w:rPr>
            </w:pPr>
            <w:r w:rsidRPr="001329A5">
              <w:rPr>
                <w:rFonts w:eastAsia="Times New Roman" w:cs="Arial"/>
              </w:rPr>
              <w:t>Class Size issues</w:t>
            </w:r>
          </w:p>
          <w:p w:rsidR="001329A5" w:rsidRPr="009C206C" w:rsidRDefault="001329A5" w:rsidP="009C206C">
            <w:pPr>
              <w:numPr>
                <w:ilvl w:val="0"/>
                <w:numId w:val="2"/>
              </w:numPr>
              <w:contextualSpacing/>
              <w:rPr>
                <w:rFonts w:eastAsia="Times New Roman" w:cs="Arial"/>
              </w:rPr>
            </w:pPr>
            <w:r w:rsidRPr="001329A5">
              <w:rPr>
                <w:rFonts w:eastAsia="Times New Roman" w:cs="Arial"/>
              </w:rPr>
              <w:t>Disciplinary process</w:t>
            </w:r>
          </w:p>
        </w:tc>
        <w:tc>
          <w:tcPr>
            <w:tcW w:w="5119" w:type="dxa"/>
          </w:tcPr>
          <w:p w:rsidR="003C08AB" w:rsidRDefault="003C08AB" w:rsidP="003C08AB">
            <w:pPr>
              <w:numPr>
                <w:ilvl w:val="0"/>
                <w:numId w:val="2"/>
              </w:numPr>
              <w:contextualSpacing/>
              <w:rPr>
                <w:rFonts w:eastAsia="Times New Roman" w:cs="Arial"/>
              </w:rPr>
            </w:pPr>
            <w:r w:rsidRPr="009C206C">
              <w:rPr>
                <w:rFonts w:eastAsia="Times New Roman" w:cs="Arial"/>
              </w:rPr>
              <w:t xml:space="preserve">District and employee contributions </w:t>
            </w:r>
            <w:r w:rsidRPr="001329A5">
              <w:rPr>
                <w:rFonts w:eastAsia="Times New Roman" w:cs="Arial"/>
              </w:rPr>
              <w:t xml:space="preserve">for Health Benefits </w:t>
            </w:r>
          </w:p>
          <w:p w:rsidR="001329A5" w:rsidRPr="001329A5" w:rsidRDefault="001329A5" w:rsidP="001329A5">
            <w:pPr>
              <w:numPr>
                <w:ilvl w:val="0"/>
                <w:numId w:val="2"/>
              </w:numPr>
              <w:contextualSpacing/>
              <w:rPr>
                <w:rFonts w:eastAsia="Times New Roman" w:cs="Arial"/>
              </w:rPr>
            </w:pPr>
            <w:r w:rsidRPr="001329A5">
              <w:rPr>
                <w:rFonts w:eastAsia="Times New Roman" w:cs="Arial"/>
              </w:rPr>
              <w:t xml:space="preserve">IEP time </w:t>
            </w:r>
          </w:p>
          <w:p w:rsidR="001329A5" w:rsidRPr="00E63BA2" w:rsidRDefault="001329A5" w:rsidP="00E63BA2">
            <w:pPr>
              <w:numPr>
                <w:ilvl w:val="0"/>
                <w:numId w:val="2"/>
              </w:numPr>
              <w:contextualSpacing/>
              <w:rPr>
                <w:rFonts w:eastAsia="Times New Roman" w:cs="Arial"/>
              </w:rPr>
            </w:pPr>
            <w:r w:rsidRPr="001329A5">
              <w:rPr>
                <w:rFonts w:eastAsia="Times New Roman" w:cs="Arial"/>
              </w:rPr>
              <w:t>PAR</w:t>
            </w:r>
            <w:r w:rsidR="00E63BA2" w:rsidRPr="001329A5">
              <w:rPr>
                <w:rFonts w:eastAsia="Times New Roman" w:cs="Arial"/>
              </w:rPr>
              <w:t xml:space="preserve"> </w:t>
            </w:r>
          </w:p>
          <w:p w:rsidR="00E63BA2" w:rsidRPr="00272177" w:rsidRDefault="001329A5" w:rsidP="00272177">
            <w:pPr>
              <w:numPr>
                <w:ilvl w:val="0"/>
                <w:numId w:val="2"/>
              </w:numPr>
              <w:contextualSpacing/>
              <w:rPr>
                <w:rFonts w:eastAsia="Times New Roman" w:cs="Arial"/>
              </w:rPr>
            </w:pPr>
            <w:r w:rsidRPr="001329A5">
              <w:rPr>
                <w:rFonts w:eastAsia="Times New Roman" w:cs="Arial"/>
              </w:rPr>
              <w:t>RTI</w:t>
            </w:r>
          </w:p>
        </w:tc>
      </w:tr>
    </w:tbl>
    <w:p w:rsidR="001329A5" w:rsidRPr="00123FAF" w:rsidRDefault="001329A5" w:rsidP="001329A5">
      <w:pPr>
        <w:rPr>
          <w:rFonts w:eastAsia="Times New Roman" w:cs="Arial"/>
          <w:sz w:val="40"/>
        </w:rPr>
      </w:pPr>
    </w:p>
    <w:p w:rsidR="001329A5" w:rsidRPr="001329A5" w:rsidRDefault="001329A5" w:rsidP="001329A5">
      <w:pPr>
        <w:pBdr>
          <w:top w:val="single" w:sz="4" w:space="1" w:color="auto"/>
          <w:left w:val="single" w:sz="4" w:space="4" w:color="auto"/>
          <w:bottom w:val="single" w:sz="4" w:space="1" w:color="auto"/>
          <w:right w:val="single" w:sz="4" w:space="4" w:color="auto"/>
        </w:pBdr>
        <w:jc w:val="center"/>
        <w:rPr>
          <w:rFonts w:eastAsia="Times New Roman" w:cs="Arial"/>
          <w:b/>
          <w:sz w:val="32"/>
          <w:szCs w:val="32"/>
        </w:rPr>
      </w:pPr>
      <w:r w:rsidRPr="001329A5">
        <w:rPr>
          <w:rFonts w:eastAsia="Times New Roman" w:cs="Arial"/>
          <w:b/>
          <w:sz w:val="32"/>
          <w:szCs w:val="32"/>
        </w:rPr>
        <w:t>Next Steps</w:t>
      </w:r>
    </w:p>
    <w:p w:rsidR="001329A5" w:rsidRPr="001329A5" w:rsidRDefault="001329A5" w:rsidP="001329A5">
      <w:pPr>
        <w:rPr>
          <w:rFonts w:eastAsia="Times New Roman" w:cs="Arial"/>
        </w:rPr>
      </w:pPr>
    </w:p>
    <w:p w:rsidR="001329A5" w:rsidRPr="001329A5" w:rsidRDefault="001329A5" w:rsidP="001329A5">
      <w:pPr>
        <w:numPr>
          <w:ilvl w:val="0"/>
          <w:numId w:val="1"/>
        </w:numPr>
        <w:rPr>
          <w:rFonts w:eastAsia="Times New Roman" w:cs="Arial"/>
        </w:rPr>
      </w:pPr>
      <w:r w:rsidRPr="001329A5">
        <w:rPr>
          <w:rFonts w:eastAsia="Times New Roman" w:cs="Arial"/>
        </w:rPr>
        <w:t xml:space="preserve">Meet again on </w:t>
      </w:r>
      <w:r w:rsidR="00837E0A">
        <w:rPr>
          <w:rFonts w:eastAsia="Times New Roman" w:cs="Arial"/>
        </w:rPr>
        <w:t>October 20</w:t>
      </w:r>
      <w:r w:rsidR="00837E0A" w:rsidRPr="00837E0A">
        <w:rPr>
          <w:rFonts w:eastAsia="Times New Roman" w:cs="Arial"/>
          <w:vertAlign w:val="superscript"/>
        </w:rPr>
        <w:t>th</w:t>
      </w:r>
      <w:r w:rsidR="00837E0A">
        <w:rPr>
          <w:rFonts w:eastAsia="Times New Roman" w:cs="Arial"/>
        </w:rPr>
        <w:t>, November 10</w:t>
      </w:r>
      <w:r w:rsidR="00837E0A" w:rsidRPr="00837E0A">
        <w:rPr>
          <w:rFonts w:eastAsia="Times New Roman" w:cs="Arial"/>
          <w:vertAlign w:val="superscript"/>
        </w:rPr>
        <w:t>th</w:t>
      </w:r>
      <w:r w:rsidR="00837E0A">
        <w:rPr>
          <w:rFonts w:eastAsia="Times New Roman" w:cs="Arial"/>
        </w:rPr>
        <w:t xml:space="preserve"> and December 1</w:t>
      </w:r>
      <w:r w:rsidR="00837E0A" w:rsidRPr="00837E0A">
        <w:rPr>
          <w:rFonts w:eastAsia="Times New Roman" w:cs="Arial"/>
          <w:vertAlign w:val="superscript"/>
        </w:rPr>
        <w:t>st</w:t>
      </w:r>
      <w:r w:rsidR="00837E0A">
        <w:rPr>
          <w:rFonts w:eastAsia="Times New Roman" w:cs="Arial"/>
        </w:rPr>
        <w:t>.</w:t>
      </w:r>
      <w:r w:rsidRPr="001329A5">
        <w:rPr>
          <w:rFonts w:eastAsia="Times New Roman" w:cs="Arial"/>
        </w:rPr>
        <w:t xml:space="preserve"> </w:t>
      </w:r>
    </w:p>
    <w:p w:rsidR="001329A5" w:rsidRPr="001329A5" w:rsidRDefault="001329A5" w:rsidP="001329A5">
      <w:pPr>
        <w:rPr>
          <w:rFonts w:eastAsia="Times New Roman" w:cs="Arial"/>
          <w:sz w:val="8"/>
          <w:szCs w:val="8"/>
        </w:rPr>
      </w:pPr>
    </w:p>
    <w:p w:rsidR="001329A5" w:rsidRPr="001329A5" w:rsidRDefault="001329A5" w:rsidP="001329A5">
      <w:pPr>
        <w:numPr>
          <w:ilvl w:val="0"/>
          <w:numId w:val="1"/>
        </w:numPr>
        <w:rPr>
          <w:rFonts w:eastAsia="Times New Roman" w:cs="Arial"/>
        </w:rPr>
      </w:pPr>
      <w:r w:rsidRPr="001329A5">
        <w:rPr>
          <w:rFonts w:eastAsia="Times New Roman" w:cs="Arial"/>
        </w:rPr>
        <w:t>Continue to engage in dialogue on the Topics</w:t>
      </w:r>
    </w:p>
    <w:p w:rsidR="001329A5" w:rsidRPr="001329A5" w:rsidRDefault="001329A5" w:rsidP="001329A5">
      <w:pPr>
        <w:rPr>
          <w:rFonts w:eastAsia="Times New Roman" w:cs="Arial"/>
          <w:sz w:val="8"/>
          <w:szCs w:val="8"/>
        </w:rPr>
      </w:pPr>
    </w:p>
    <w:p w:rsidR="001329A5" w:rsidRPr="001329A5" w:rsidRDefault="001329A5" w:rsidP="001329A5">
      <w:pPr>
        <w:numPr>
          <w:ilvl w:val="0"/>
          <w:numId w:val="1"/>
        </w:numPr>
        <w:rPr>
          <w:rFonts w:eastAsia="Times New Roman" w:cs="Arial"/>
        </w:rPr>
      </w:pPr>
      <w:r w:rsidRPr="001329A5">
        <w:rPr>
          <w:rFonts w:eastAsia="Times New Roman" w:cs="Arial"/>
        </w:rPr>
        <w:t xml:space="preserve">Upon receipt of feedback from constituents and data gathered, continue discussing and begin to evaluate Options for the various Topics </w:t>
      </w:r>
      <w:r w:rsidR="00837E0A">
        <w:rPr>
          <w:rFonts w:eastAsia="Times New Roman" w:cs="Arial"/>
        </w:rPr>
        <w:t xml:space="preserve">still outstanding </w:t>
      </w:r>
      <w:r w:rsidRPr="001329A5">
        <w:rPr>
          <w:rFonts w:eastAsia="Times New Roman" w:cs="Arial"/>
        </w:rPr>
        <w:t>in an attempt  to reach consensus</w:t>
      </w:r>
    </w:p>
    <w:p w:rsidR="001329A5" w:rsidRPr="001329A5" w:rsidRDefault="001329A5" w:rsidP="001329A5">
      <w:pPr>
        <w:rPr>
          <w:rFonts w:eastAsia="Times New Roman" w:cs="Arial"/>
          <w:sz w:val="40"/>
          <w:szCs w:val="40"/>
        </w:rPr>
      </w:pPr>
    </w:p>
    <w:p w:rsidR="001329A5" w:rsidRPr="001329A5" w:rsidRDefault="001329A5" w:rsidP="001329A5">
      <w:pPr>
        <w:pBdr>
          <w:top w:val="single" w:sz="4" w:space="1" w:color="auto"/>
          <w:left w:val="single" w:sz="4" w:space="4" w:color="auto"/>
          <w:bottom w:val="single" w:sz="4" w:space="1" w:color="auto"/>
          <w:right w:val="single" w:sz="4" w:space="4" w:color="auto"/>
        </w:pBdr>
        <w:jc w:val="center"/>
        <w:rPr>
          <w:rFonts w:eastAsia="Times New Roman" w:cs="Arial"/>
          <w:b/>
          <w:sz w:val="32"/>
          <w:szCs w:val="32"/>
        </w:rPr>
      </w:pPr>
      <w:r w:rsidRPr="001329A5">
        <w:rPr>
          <w:rFonts w:eastAsia="Times New Roman" w:cs="Arial"/>
          <w:b/>
          <w:sz w:val="32"/>
          <w:szCs w:val="32"/>
        </w:rPr>
        <w:t>Team Members</w:t>
      </w:r>
    </w:p>
    <w:p w:rsidR="001329A5" w:rsidRPr="001329A5" w:rsidRDefault="001329A5" w:rsidP="001329A5">
      <w:pPr>
        <w:rPr>
          <w:rFonts w:eastAsia="Times New Roman" w:cs="Arial"/>
          <w:b/>
        </w:rPr>
      </w:pPr>
    </w:p>
    <w:p w:rsidR="001329A5" w:rsidRPr="001329A5" w:rsidRDefault="001329A5" w:rsidP="001329A5">
      <w:pPr>
        <w:rPr>
          <w:rFonts w:eastAsia="Times New Roman" w:cs="Arial"/>
          <w:b/>
          <w:u w:val="single"/>
        </w:rPr>
      </w:pPr>
      <w:r w:rsidRPr="001329A5">
        <w:rPr>
          <w:rFonts w:eastAsia="Times New Roman" w:cs="Arial"/>
          <w:b/>
          <w:u w:val="single"/>
        </w:rPr>
        <w:t>ITA Bargaining Team:</w:t>
      </w:r>
    </w:p>
    <w:p w:rsidR="001329A5" w:rsidRPr="001329A5" w:rsidRDefault="001329A5" w:rsidP="001329A5">
      <w:pPr>
        <w:rPr>
          <w:rFonts w:eastAsia="Times New Roman" w:cs="Arial"/>
          <w:b/>
          <w:sz w:val="16"/>
          <w:szCs w:val="16"/>
        </w:rPr>
      </w:pPr>
    </w:p>
    <w:p w:rsidR="001329A5" w:rsidRPr="001329A5" w:rsidRDefault="001329A5" w:rsidP="001329A5">
      <w:pPr>
        <w:numPr>
          <w:ilvl w:val="0"/>
          <w:numId w:val="1"/>
        </w:numPr>
        <w:spacing w:line="360" w:lineRule="auto"/>
        <w:rPr>
          <w:rFonts w:eastAsia="Times New Roman" w:cs="Arial"/>
        </w:rPr>
      </w:pPr>
      <w:r w:rsidRPr="001329A5">
        <w:rPr>
          <w:rFonts w:eastAsia="Times New Roman" w:cs="Arial"/>
        </w:rPr>
        <w:t xml:space="preserve">Anne Caenn, Chair, </w:t>
      </w:r>
      <w:smartTag w:uri="urn:schemas-microsoft-com:office:smarttags" w:element="PlaceName">
        <w:smartTag w:uri="urn:schemas-microsoft-com:office:smarttags" w:element="place">
          <w:smartTag w:uri="urn:schemas-microsoft-com:office:smarttags" w:element="PlaceName">
            <w:r w:rsidRPr="001329A5">
              <w:rPr>
                <w:rFonts w:eastAsia="Times New Roman" w:cs="Arial"/>
              </w:rPr>
              <w:t>Venado</w:t>
            </w:r>
          </w:smartTag>
          <w:r w:rsidRPr="001329A5">
            <w:rPr>
              <w:rFonts w:eastAsia="Times New Roman" w:cs="Arial"/>
            </w:rPr>
            <w:t xml:space="preserve"> </w:t>
          </w:r>
          <w:smartTag w:uri="urn:schemas-microsoft-com:office:smarttags" w:element="PlaceType">
            <w:r w:rsidRPr="001329A5">
              <w:rPr>
                <w:rFonts w:eastAsia="Times New Roman" w:cs="Arial"/>
              </w:rPr>
              <w:t>Middle School</w:t>
            </w:r>
          </w:smartTag>
        </w:smartTag>
      </w:smartTag>
    </w:p>
    <w:p w:rsidR="001329A5" w:rsidRPr="001329A5" w:rsidRDefault="001329A5" w:rsidP="001329A5">
      <w:pPr>
        <w:numPr>
          <w:ilvl w:val="0"/>
          <w:numId w:val="1"/>
        </w:numPr>
        <w:spacing w:line="360" w:lineRule="auto"/>
        <w:rPr>
          <w:rFonts w:eastAsia="Times New Roman" w:cs="Arial"/>
        </w:rPr>
      </w:pPr>
      <w:r w:rsidRPr="001329A5">
        <w:rPr>
          <w:rFonts w:eastAsia="Times New Roman" w:cs="Arial"/>
        </w:rPr>
        <w:t>Liz Harlow, Canyon View Elementary School</w:t>
      </w:r>
    </w:p>
    <w:p w:rsidR="001329A5" w:rsidRPr="001329A5" w:rsidRDefault="001329A5" w:rsidP="001329A5">
      <w:pPr>
        <w:numPr>
          <w:ilvl w:val="0"/>
          <w:numId w:val="1"/>
        </w:numPr>
        <w:spacing w:line="360" w:lineRule="auto"/>
        <w:rPr>
          <w:rFonts w:eastAsia="Times New Roman" w:cs="Arial"/>
        </w:rPr>
      </w:pPr>
      <w:r w:rsidRPr="001329A5">
        <w:rPr>
          <w:rFonts w:eastAsia="Times New Roman" w:cs="Arial"/>
        </w:rPr>
        <w:t>Lauren Pipp, Bonita Canyon Elementary School</w:t>
      </w:r>
    </w:p>
    <w:p w:rsidR="001329A5" w:rsidRDefault="001329A5" w:rsidP="001329A5">
      <w:pPr>
        <w:numPr>
          <w:ilvl w:val="0"/>
          <w:numId w:val="1"/>
        </w:numPr>
        <w:spacing w:line="360" w:lineRule="auto"/>
        <w:rPr>
          <w:rFonts w:eastAsia="Times New Roman" w:cs="Arial"/>
        </w:rPr>
      </w:pPr>
      <w:r w:rsidRPr="001329A5">
        <w:rPr>
          <w:rFonts w:eastAsia="Times New Roman" w:cs="Arial"/>
        </w:rPr>
        <w:t xml:space="preserve">Alan Simsovic, </w:t>
      </w:r>
      <w:smartTag w:uri="urn:schemas-microsoft-com:office:smarttags" w:element="PlaceName">
        <w:r w:rsidRPr="001329A5">
          <w:rPr>
            <w:rFonts w:eastAsia="Times New Roman" w:cs="Arial"/>
          </w:rPr>
          <w:t>Northwood</w:t>
        </w:r>
      </w:smartTag>
      <w:r w:rsidRPr="001329A5">
        <w:rPr>
          <w:rFonts w:eastAsia="Times New Roman" w:cs="Arial"/>
        </w:rPr>
        <w:t xml:space="preserve"> High School</w:t>
      </w:r>
    </w:p>
    <w:p w:rsidR="001329A5" w:rsidRPr="001329A5" w:rsidRDefault="001329A5" w:rsidP="001329A5">
      <w:pPr>
        <w:numPr>
          <w:ilvl w:val="0"/>
          <w:numId w:val="1"/>
        </w:numPr>
        <w:spacing w:line="360" w:lineRule="auto"/>
        <w:rPr>
          <w:rFonts w:eastAsia="Times New Roman" w:cs="Arial"/>
        </w:rPr>
      </w:pPr>
      <w:r>
        <w:rPr>
          <w:rFonts w:eastAsia="Times New Roman" w:cs="Arial"/>
        </w:rPr>
        <w:t>John Valerie, Irvine High School</w:t>
      </w:r>
    </w:p>
    <w:p w:rsidR="001329A5" w:rsidRPr="001329A5" w:rsidRDefault="001329A5" w:rsidP="001329A5">
      <w:pPr>
        <w:rPr>
          <w:rFonts w:eastAsia="Times New Roman" w:cs="Arial"/>
          <w:b/>
          <w:sz w:val="16"/>
          <w:szCs w:val="16"/>
        </w:rPr>
      </w:pPr>
    </w:p>
    <w:p w:rsidR="001329A5" w:rsidRPr="001329A5" w:rsidRDefault="001329A5" w:rsidP="001329A5">
      <w:pPr>
        <w:rPr>
          <w:rFonts w:eastAsia="Times New Roman" w:cs="Arial"/>
          <w:b/>
          <w:u w:val="single"/>
        </w:rPr>
      </w:pPr>
      <w:r w:rsidRPr="001329A5">
        <w:rPr>
          <w:rFonts w:eastAsia="Times New Roman" w:cs="Arial"/>
          <w:b/>
          <w:u w:val="single"/>
        </w:rPr>
        <w:t>Additional Team Support:</w:t>
      </w:r>
    </w:p>
    <w:p w:rsidR="001329A5" w:rsidRPr="001329A5" w:rsidRDefault="001329A5" w:rsidP="001329A5">
      <w:pPr>
        <w:rPr>
          <w:rFonts w:eastAsia="Times New Roman" w:cs="Arial"/>
          <w:b/>
          <w:u w:val="single"/>
        </w:rPr>
      </w:pPr>
    </w:p>
    <w:p w:rsidR="001329A5" w:rsidRPr="001329A5" w:rsidRDefault="001329A5" w:rsidP="001329A5">
      <w:pPr>
        <w:numPr>
          <w:ilvl w:val="0"/>
          <w:numId w:val="1"/>
        </w:numPr>
        <w:spacing w:line="360" w:lineRule="auto"/>
        <w:rPr>
          <w:rFonts w:eastAsia="Times New Roman" w:cs="Arial"/>
        </w:rPr>
      </w:pPr>
      <w:r w:rsidRPr="001329A5">
        <w:rPr>
          <w:rFonts w:eastAsia="Times New Roman" w:cs="Arial"/>
        </w:rPr>
        <w:t>Laurie Atkinson, Executive Director, Irvine/Tustin Teachers UniServ/CTA/NEA</w:t>
      </w:r>
    </w:p>
    <w:p w:rsidR="001329A5" w:rsidRPr="001329A5" w:rsidRDefault="001329A5" w:rsidP="001329A5">
      <w:pPr>
        <w:numPr>
          <w:ilvl w:val="0"/>
          <w:numId w:val="1"/>
        </w:numPr>
        <w:spacing w:line="360" w:lineRule="auto"/>
        <w:rPr>
          <w:rFonts w:eastAsia="Times New Roman" w:cs="Arial"/>
        </w:rPr>
      </w:pPr>
      <w:r>
        <w:rPr>
          <w:rFonts w:eastAsia="Times New Roman" w:cs="Arial"/>
        </w:rPr>
        <w:t>Tim Jamison</w:t>
      </w:r>
      <w:r w:rsidRPr="001329A5">
        <w:rPr>
          <w:rFonts w:eastAsia="Times New Roman" w:cs="Arial"/>
        </w:rPr>
        <w:t>, President, Irvine Teachers Association</w:t>
      </w:r>
    </w:p>
    <w:p w:rsidR="001329A5" w:rsidRPr="001329A5" w:rsidRDefault="001329A5" w:rsidP="001329A5">
      <w:pPr>
        <w:rPr>
          <w:rFonts w:eastAsia="Times New Roman" w:cs="Arial"/>
          <w:b/>
          <w:sz w:val="36"/>
          <w:szCs w:val="36"/>
        </w:rPr>
      </w:pPr>
    </w:p>
    <w:p w:rsidR="001329A5" w:rsidRPr="001329A5" w:rsidRDefault="000E1F9A" w:rsidP="001329A5">
      <w:pPr>
        <w:rPr>
          <w:rFonts w:eastAsia="Times New Roman" w:cs="Arial"/>
          <w:b/>
          <w:u w:val="single"/>
        </w:rPr>
      </w:pPr>
      <w:r>
        <w:rPr>
          <w:rFonts w:eastAsia="Times New Roman" w:cs="Arial"/>
          <w:b/>
          <w:u w:val="single"/>
        </w:rPr>
        <w:t>IUSD</w:t>
      </w:r>
      <w:r w:rsidR="001329A5" w:rsidRPr="001329A5">
        <w:rPr>
          <w:rFonts w:eastAsia="Times New Roman" w:cs="Arial"/>
          <w:b/>
          <w:u w:val="single"/>
        </w:rPr>
        <w:t xml:space="preserve"> Bargaining Team:</w:t>
      </w:r>
    </w:p>
    <w:p w:rsidR="001329A5" w:rsidRPr="001329A5" w:rsidRDefault="001329A5" w:rsidP="001329A5">
      <w:pPr>
        <w:rPr>
          <w:rFonts w:eastAsia="Times New Roman" w:cs="Arial"/>
          <w:b/>
          <w:sz w:val="16"/>
          <w:szCs w:val="16"/>
        </w:rPr>
      </w:pPr>
    </w:p>
    <w:p w:rsidR="001329A5" w:rsidRPr="001329A5" w:rsidRDefault="001329A5" w:rsidP="001329A5">
      <w:pPr>
        <w:numPr>
          <w:ilvl w:val="0"/>
          <w:numId w:val="1"/>
        </w:numPr>
        <w:spacing w:line="360" w:lineRule="auto"/>
        <w:rPr>
          <w:rFonts w:eastAsia="Times New Roman" w:cs="Arial"/>
        </w:rPr>
      </w:pPr>
      <w:r>
        <w:rPr>
          <w:rFonts w:eastAsia="Times New Roman" w:cs="Arial"/>
        </w:rPr>
        <w:t>Eamonn O’Donovan</w:t>
      </w:r>
      <w:r w:rsidRPr="001329A5">
        <w:rPr>
          <w:rFonts w:eastAsia="Times New Roman" w:cs="Arial"/>
        </w:rPr>
        <w:t>, Assistant Superintendent, Human Resources</w:t>
      </w:r>
    </w:p>
    <w:p w:rsidR="001329A5" w:rsidRPr="001329A5" w:rsidRDefault="001329A5" w:rsidP="001329A5">
      <w:pPr>
        <w:numPr>
          <w:ilvl w:val="0"/>
          <w:numId w:val="1"/>
        </w:numPr>
        <w:spacing w:line="360" w:lineRule="auto"/>
        <w:rPr>
          <w:rFonts w:eastAsia="Times New Roman" w:cs="Arial"/>
        </w:rPr>
      </w:pPr>
      <w:r w:rsidRPr="001329A5">
        <w:rPr>
          <w:rFonts w:eastAsia="Times New Roman" w:cs="Arial"/>
        </w:rPr>
        <w:t>Susie Kemp, Principal, Canyon View Elementary School</w:t>
      </w:r>
    </w:p>
    <w:p w:rsidR="001329A5" w:rsidRPr="001329A5" w:rsidRDefault="001329A5" w:rsidP="001329A5">
      <w:pPr>
        <w:numPr>
          <w:ilvl w:val="0"/>
          <w:numId w:val="1"/>
        </w:numPr>
        <w:spacing w:line="360" w:lineRule="auto"/>
        <w:rPr>
          <w:rFonts w:eastAsia="Times New Roman" w:cs="Arial"/>
        </w:rPr>
      </w:pPr>
      <w:r w:rsidRPr="001329A5">
        <w:rPr>
          <w:rFonts w:eastAsia="Times New Roman" w:cs="Arial"/>
        </w:rPr>
        <w:t xml:space="preserve">John Pehrson, Principal, </w:t>
      </w:r>
      <w:smartTag w:uri="urn:schemas-microsoft-com:office:smarttags" w:element="PlaceType">
        <w:smartTag w:uri="urn:schemas-microsoft-com:office:smarttags" w:element="place">
          <w:smartTag w:uri="urn:schemas-microsoft-com:office:smarttags" w:element="PlaceType">
            <w:r w:rsidRPr="001329A5">
              <w:rPr>
                <w:rFonts w:eastAsia="Times New Roman" w:cs="Arial"/>
              </w:rPr>
              <w:t>University</w:t>
            </w:r>
          </w:smartTag>
          <w:r w:rsidRPr="001329A5">
            <w:rPr>
              <w:rFonts w:eastAsia="Times New Roman" w:cs="Arial"/>
            </w:rPr>
            <w:t xml:space="preserve"> </w:t>
          </w:r>
          <w:smartTag w:uri="urn:schemas-microsoft-com:office:smarttags" w:element="PlaceType">
            <w:r w:rsidRPr="001329A5">
              <w:rPr>
                <w:rFonts w:eastAsia="Times New Roman" w:cs="Arial"/>
              </w:rPr>
              <w:t>High School</w:t>
            </w:r>
          </w:smartTag>
        </w:smartTag>
      </w:smartTag>
    </w:p>
    <w:p w:rsidR="001329A5" w:rsidRPr="001329A5" w:rsidRDefault="001329A5" w:rsidP="001329A5">
      <w:pPr>
        <w:numPr>
          <w:ilvl w:val="0"/>
          <w:numId w:val="1"/>
        </w:numPr>
        <w:spacing w:line="360" w:lineRule="auto"/>
        <w:rPr>
          <w:rFonts w:eastAsia="Times New Roman" w:cs="Arial"/>
        </w:rPr>
      </w:pPr>
      <w:r w:rsidRPr="001329A5">
        <w:rPr>
          <w:rFonts w:eastAsia="Times New Roman" w:cs="Arial"/>
        </w:rPr>
        <w:t>Rena Thompson, Director, Human Resources</w:t>
      </w:r>
    </w:p>
    <w:p w:rsidR="001329A5" w:rsidRPr="001329A5" w:rsidRDefault="001329A5" w:rsidP="001329A5">
      <w:pPr>
        <w:numPr>
          <w:ilvl w:val="0"/>
          <w:numId w:val="1"/>
        </w:numPr>
        <w:rPr>
          <w:rFonts w:eastAsia="Times New Roman" w:cs="Arial"/>
        </w:rPr>
      </w:pPr>
      <w:r w:rsidRPr="001329A5">
        <w:rPr>
          <w:rFonts w:eastAsia="Times New Roman" w:cs="Arial"/>
        </w:rPr>
        <w:t>Scott Bowman, Principal, Rancho San Joaquin Middle School</w:t>
      </w:r>
    </w:p>
    <w:p w:rsidR="001329A5" w:rsidRPr="001329A5" w:rsidRDefault="001329A5" w:rsidP="001329A5">
      <w:pPr>
        <w:rPr>
          <w:rFonts w:eastAsia="Times New Roman" w:cs="Arial"/>
          <w:b/>
          <w:sz w:val="16"/>
          <w:szCs w:val="16"/>
        </w:rPr>
      </w:pPr>
    </w:p>
    <w:p w:rsidR="001329A5" w:rsidRPr="001329A5" w:rsidRDefault="001329A5" w:rsidP="001329A5">
      <w:pPr>
        <w:rPr>
          <w:rFonts w:eastAsia="Times New Roman" w:cs="Arial"/>
          <w:b/>
          <w:u w:val="single"/>
        </w:rPr>
      </w:pPr>
      <w:r w:rsidRPr="001329A5">
        <w:rPr>
          <w:rFonts w:eastAsia="Times New Roman" w:cs="Arial"/>
          <w:b/>
          <w:u w:val="single"/>
        </w:rPr>
        <w:t>Additional Team Support:</w:t>
      </w:r>
    </w:p>
    <w:p w:rsidR="001329A5" w:rsidRPr="001329A5" w:rsidRDefault="001329A5" w:rsidP="001329A5">
      <w:pPr>
        <w:rPr>
          <w:rFonts w:eastAsia="Times New Roman" w:cs="Arial"/>
          <w:b/>
          <w:sz w:val="16"/>
          <w:szCs w:val="16"/>
        </w:rPr>
      </w:pPr>
    </w:p>
    <w:p w:rsidR="001329A5" w:rsidRPr="001329A5" w:rsidRDefault="001329A5" w:rsidP="001329A5">
      <w:pPr>
        <w:numPr>
          <w:ilvl w:val="0"/>
          <w:numId w:val="1"/>
        </w:numPr>
        <w:spacing w:line="360" w:lineRule="auto"/>
        <w:rPr>
          <w:rFonts w:eastAsia="Times New Roman" w:cs="Arial"/>
          <w:lang w:val="es-MX"/>
        </w:rPr>
      </w:pPr>
      <w:r w:rsidRPr="001329A5">
        <w:rPr>
          <w:rFonts w:eastAsia="Times New Roman" w:cs="Arial"/>
          <w:lang w:val="es-MX"/>
        </w:rPr>
        <w:t xml:space="preserve">Susana </w:t>
      </w:r>
      <w:r w:rsidR="00123FAF" w:rsidRPr="001329A5">
        <w:rPr>
          <w:rFonts w:eastAsia="Times New Roman" w:cs="Arial"/>
          <w:lang w:val="es-MX"/>
        </w:rPr>
        <w:t>López</w:t>
      </w:r>
      <w:r w:rsidRPr="001329A5">
        <w:rPr>
          <w:rFonts w:eastAsia="Times New Roman" w:cs="Arial"/>
          <w:lang w:val="es-MX"/>
        </w:rPr>
        <w:t>, Director, Fiscal Services</w:t>
      </w:r>
    </w:p>
    <w:p w:rsidR="001329A5" w:rsidRPr="001329A5" w:rsidRDefault="001329A5" w:rsidP="001329A5">
      <w:pPr>
        <w:numPr>
          <w:ilvl w:val="0"/>
          <w:numId w:val="1"/>
        </w:numPr>
        <w:spacing w:line="360" w:lineRule="auto"/>
        <w:rPr>
          <w:rFonts w:eastAsia="Times New Roman" w:cs="Arial"/>
        </w:rPr>
      </w:pPr>
      <w:r w:rsidRPr="001329A5">
        <w:rPr>
          <w:rFonts w:eastAsia="Times New Roman" w:cs="Arial"/>
        </w:rPr>
        <w:t>John Rajcic, Labor Consultant</w:t>
      </w:r>
    </w:p>
    <w:p w:rsidR="001329A5" w:rsidRPr="00797036" w:rsidRDefault="001329A5" w:rsidP="001329A5">
      <w:pPr>
        <w:numPr>
          <w:ilvl w:val="0"/>
          <w:numId w:val="1"/>
        </w:numPr>
        <w:spacing w:line="360" w:lineRule="auto"/>
        <w:rPr>
          <w:rFonts w:eastAsia="Times New Roman" w:cs="Arial"/>
        </w:rPr>
      </w:pPr>
      <w:r w:rsidRPr="001329A5">
        <w:rPr>
          <w:rFonts w:eastAsia="Times New Roman" w:cs="Arial"/>
        </w:rPr>
        <w:t>Ruth Romero, Confidential Secretary, Human Resources</w:t>
      </w:r>
    </w:p>
    <w:sectPr w:rsidR="001329A5" w:rsidRPr="00797036" w:rsidSect="00E94267">
      <w:headerReference w:type="default" r:id="rId15"/>
      <w:footerReference w:type="default" r:id="rId16"/>
      <w:pgSz w:w="12240" w:h="20160" w:code="5"/>
      <w:pgMar w:top="1267" w:right="1296" w:bottom="1152" w:left="1296" w:header="720" w:footer="720"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9F1" w:rsidRDefault="009429F1">
      <w:r>
        <w:separator/>
      </w:r>
    </w:p>
  </w:endnote>
  <w:endnote w:type="continuationSeparator" w:id="0">
    <w:p w:rsidR="009429F1" w:rsidRDefault="00942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EFA" w:rsidRDefault="000E1F9A">
    <w:pPr>
      <w:pStyle w:val="Footer"/>
      <w:jc w:val="right"/>
      <w:rPr>
        <w:rStyle w:val="PageNumber"/>
        <w:rFonts w:eastAsiaTheme="majorEastAsia" w:cs="Arial"/>
        <w:sz w:val="20"/>
        <w:szCs w:val="20"/>
      </w:rPr>
    </w:pPr>
    <w:r>
      <w:rPr>
        <w:rStyle w:val="PageNumber"/>
        <w:rFonts w:eastAsiaTheme="majorEastAsia" w:cs="Arial"/>
        <w:sz w:val="20"/>
        <w:szCs w:val="20"/>
      </w:rPr>
      <w:fldChar w:fldCharType="begin"/>
    </w:r>
    <w:r>
      <w:rPr>
        <w:rStyle w:val="PageNumber"/>
        <w:rFonts w:eastAsiaTheme="majorEastAsia" w:cs="Arial"/>
        <w:sz w:val="20"/>
        <w:szCs w:val="20"/>
      </w:rPr>
      <w:instrText xml:space="preserve"> PAGE </w:instrText>
    </w:r>
    <w:r>
      <w:rPr>
        <w:rStyle w:val="PageNumber"/>
        <w:rFonts w:eastAsiaTheme="majorEastAsia" w:cs="Arial"/>
        <w:sz w:val="20"/>
        <w:szCs w:val="20"/>
      </w:rPr>
      <w:fldChar w:fldCharType="separate"/>
    </w:r>
    <w:r w:rsidR="00A172C3">
      <w:rPr>
        <w:rStyle w:val="PageNumber"/>
        <w:rFonts w:eastAsiaTheme="majorEastAsia" w:cs="Arial"/>
        <w:noProof/>
        <w:sz w:val="20"/>
        <w:szCs w:val="20"/>
      </w:rPr>
      <w:t>1</w:t>
    </w:r>
    <w:r>
      <w:rPr>
        <w:rStyle w:val="PageNumber"/>
        <w:rFonts w:eastAsiaTheme="majorEastAsia" w:cs="Arial"/>
        <w:sz w:val="20"/>
        <w:szCs w:val="20"/>
      </w:rPr>
      <w:fldChar w:fldCharType="end"/>
    </w:r>
    <w:r>
      <w:rPr>
        <w:rStyle w:val="PageNumber"/>
        <w:rFonts w:eastAsiaTheme="majorEastAsia" w:cs="Arial"/>
        <w:sz w:val="20"/>
        <w:szCs w:val="20"/>
      </w:rPr>
      <w:t>/3</w:t>
    </w:r>
  </w:p>
  <w:p w:rsidR="008C6EFA" w:rsidRDefault="00A172C3">
    <w:pPr>
      <w:pStyle w:val="Footer"/>
      <w:jc w:val="right"/>
      <w:rPr>
        <w:rFonts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9F1" w:rsidRDefault="009429F1">
      <w:r>
        <w:separator/>
      </w:r>
    </w:p>
  </w:footnote>
  <w:footnote w:type="continuationSeparator" w:id="0">
    <w:p w:rsidR="009429F1" w:rsidRDefault="009429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EFA" w:rsidRDefault="00A172C3" w:rsidP="00642031">
    <w:pPr>
      <w:pStyle w:val="Header"/>
      <w:tabs>
        <w:tab w:val="left" w:pos="61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C3AA0"/>
    <w:multiLevelType w:val="hybridMultilevel"/>
    <w:tmpl w:val="77100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1D61CD"/>
    <w:multiLevelType w:val="hybridMultilevel"/>
    <w:tmpl w:val="0F4C3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69E4CED"/>
    <w:multiLevelType w:val="hybridMultilevel"/>
    <w:tmpl w:val="BE70781C"/>
    <w:lvl w:ilvl="0" w:tplc="57DE73C2">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9A5"/>
    <w:rsid w:val="00071B64"/>
    <w:rsid w:val="00082F35"/>
    <w:rsid w:val="000A78BD"/>
    <w:rsid w:val="000E1F9A"/>
    <w:rsid w:val="00123FAF"/>
    <w:rsid w:val="001329A5"/>
    <w:rsid w:val="001603E0"/>
    <w:rsid w:val="00180C0C"/>
    <w:rsid w:val="001C40FF"/>
    <w:rsid w:val="00221D5B"/>
    <w:rsid w:val="00272177"/>
    <w:rsid w:val="003C08AB"/>
    <w:rsid w:val="004B3248"/>
    <w:rsid w:val="004D058C"/>
    <w:rsid w:val="00674631"/>
    <w:rsid w:val="006F0725"/>
    <w:rsid w:val="007906A8"/>
    <w:rsid w:val="00797036"/>
    <w:rsid w:val="00837E0A"/>
    <w:rsid w:val="008F4042"/>
    <w:rsid w:val="00902D63"/>
    <w:rsid w:val="0093425D"/>
    <w:rsid w:val="009429F1"/>
    <w:rsid w:val="009C206C"/>
    <w:rsid w:val="00A172C3"/>
    <w:rsid w:val="00A21B67"/>
    <w:rsid w:val="00AE673C"/>
    <w:rsid w:val="00B01474"/>
    <w:rsid w:val="00B0630A"/>
    <w:rsid w:val="00DF027F"/>
    <w:rsid w:val="00E63BA2"/>
    <w:rsid w:val="00E8611A"/>
    <w:rsid w:val="00EE27B0"/>
    <w:rsid w:val="00F6254E"/>
    <w:rsid w:val="00FA5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631"/>
  </w:style>
  <w:style w:type="paragraph" w:styleId="Heading1">
    <w:name w:val="heading 1"/>
    <w:basedOn w:val="Normal"/>
    <w:next w:val="Normal"/>
    <w:link w:val="Heading1Char"/>
    <w:uiPriority w:val="9"/>
    <w:qFormat/>
    <w:rsid w:val="0067463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746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7463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74631"/>
  </w:style>
  <w:style w:type="character" w:customStyle="1" w:styleId="Heading1Char">
    <w:name w:val="Heading 1 Char"/>
    <w:basedOn w:val="DefaultParagraphFont"/>
    <w:link w:val="Heading1"/>
    <w:uiPriority w:val="9"/>
    <w:rsid w:val="0067463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7463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74631"/>
    <w:rPr>
      <w:rFonts w:asciiTheme="majorHAnsi" w:eastAsiaTheme="majorEastAsia" w:hAnsiTheme="majorHAnsi" w:cstheme="majorBidi"/>
      <w:b/>
      <w:bCs/>
      <w:color w:val="4F81BD" w:themeColor="accent1"/>
    </w:rPr>
  </w:style>
  <w:style w:type="paragraph" w:styleId="Footer">
    <w:name w:val="footer"/>
    <w:basedOn w:val="Normal"/>
    <w:link w:val="FooterChar"/>
    <w:uiPriority w:val="99"/>
    <w:semiHidden/>
    <w:unhideWhenUsed/>
    <w:rsid w:val="001329A5"/>
    <w:pPr>
      <w:tabs>
        <w:tab w:val="center" w:pos="4680"/>
        <w:tab w:val="right" w:pos="9360"/>
      </w:tabs>
    </w:pPr>
  </w:style>
  <w:style w:type="character" w:customStyle="1" w:styleId="FooterChar">
    <w:name w:val="Footer Char"/>
    <w:basedOn w:val="DefaultParagraphFont"/>
    <w:link w:val="Footer"/>
    <w:uiPriority w:val="99"/>
    <w:semiHidden/>
    <w:rsid w:val="001329A5"/>
  </w:style>
  <w:style w:type="paragraph" w:styleId="Header">
    <w:name w:val="header"/>
    <w:basedOn w:val="Normal"/>
    <w:link w:val="HeaderChar"/>
    <w:uiPriority w:val="99"/>
    <w:semiHidden/>
    <w:unhideWhenUsed/>
    <w:rsid w:val="001329A5"/>
    <w:pPr>
      <w:tabs>
        <w:tab w:val="center" w:pos="4680"/>
        <w:tab w:val="right" w:pos="9360"/>
      </w:tabs>
    </w:pPr>
  </w:style>
  <w:style w:type="character" w:customStyle="1" w:styleId="HeaderChar">
    <w:name w:val="Header Char"/>
    <w:basedOn w:val="DefaultParagraphFont"/>
    <w:link w:val="Header"/>
    <w:uiPriority w:val="99"/>
    <w:semiHidden/>
    <w:rsid w:val="001329A5"/>
  </w:style>
  <w:style w:type="character" w:styleId="PageNumber">
    <w:name w:val="page number"/>
    <w:basedOn w:val="DefaultParagraphFont"/>
    <w:uiPriority w:val="99"/>
    <w:rsid w:val="001329A5"/>
    <w:rPr>
      <w:rFonts w:cs="Times New Roman"/>
    </w:rPr>
  </w:style>
  <w:style w:type="table" w:styleId="TableGrid">
    <w:name w:val="Table Grid"/>
    <w:basedOn w:val="TableNormal"/>
    <w:uiPriority w:val="59"/>
    <w:rsid w:val="00132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329A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631"/>
  </w:style>
  <w:style w:type="paragraph" w:styleId="Heading1">
    <w:name w:val="heading 1"/>
    <w:basedOn w:val="Normal"/>
    <w:next w:val="Normal"/>
    <w:link w:val="Heading1Char"/>
    <w:uiPriority w:val="9"/>
    <w:qFormat/>
    <w:rsid w:val="0067463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746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7463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74631"/>
  </w:style>
  <w:style w:type="character" w:customStyle="1" w:styleId="Heading1Char">
    <w:name w:val="Heading 1 Char"/>
    <w:basedOn w:val="DefaultParagraphFont"/>
    <w:link w:val="Heading1"/>
    <w:uiPriority w:val="9"/>
    <w:rsid w:val="0067463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7463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74631"/>
    <w:rPr>
      <w:rFonts w:asciiTheme="majorHAnsi" w:eastAsiaTheme="majorEastAsia" w:hAnsiTheme="majorHAnsi" w:cstheme="majorBidi"/>
      <w:b/>
      <w:bCs/>
      <w:color w:val="4F81BD" w:themeColor="accent1"/>
    </w:rPr>
  </w:style>
  <w:style w:type="paragraph" w:styleId="Footer">
    <w:name w:val="footer"/>
    <w:basedOn w:val="Normal"/>
    <w:link w:val="FooterChar"/>
    <w:uiPriority w:val="99"/>
    <w:semiHidden/>
    <w:unhideWhenUsed/>
    <w:rsid w:val="001329A5"/>
    <w:pPr>
      <w:tabs>
        <w:tab w:val="center" w:pos="4680"/>
        <w:tab w:val="right" w:pos="9360"/>
      </w:tabs>
    </w:pPr>
  </w:style>
  <w:style w:type="character" w:customStyle="1" w:styleId="FooterChar">
    <w:name w:val="Footer Char"/>
    <w:basedOn w:val="DefaultParagraphFont"/>
    <w:link w:val="Footer"/>
    <w:uiPriority w:val="99"/>
    <w:semiHidden/>
    <w:rsid w:val="001329A5"/>
  </w:style>
  <w:style w:type="paragraph" w:styleId="Header">
    <w:name w:val="header"/>
    <w:basedOn w:val="Normal"/>
    <w:link w:val="HeaderChar"/>
    <w:uiPriority w:val="99"/>
    <w:semiHidden/>
    <w:unhideWhenUsed/>
    <w:rsid w:val="001329A5"/>
    <w:pPr>
      <w:tabs>
        <w:tab w:val="center" w:pos="4680"/>
        <w:tab w:val="right" w:pos="9360"/>
      </w:tabs>
    </w:pPr>
  </w:style>
  <w:style w:type="character" w:customStyle="1" w:styleId="HeaderChar">
    <w:name w:val="Header Char"/>
    <w:basedOn w:val="DefaultParagraphFont"/>
    <w:link w:val="Header"/>
    <w:uiPriority w:val="99"/>
    <w:semiHidden/>
    <w:rsid w:val="001329A5"/>
  </w:style>
  <w:style w:type="character" w:styleId="PageNumber">
    <w:name w:val="page number"/>
    <w:basedOn w:val="DefaultParagraphFont"/>
    <w:uiPriority w:val="99"/>
    <w:rsid w:val="001329A5"/>
    <w:rPr>
      <w:rFonts w:cs="Times New Roman"/>
    </w:rPr>
  </w:style>
  <w:style w:type="table" w:styleId="TableGrid">
    <w:name w:val="Table Grid"/>
    <w:basedOn w:val="TableNormal"/>
    <w:uiPriority w:val="59"/>
    <w:rsid w:val="00132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329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1E4DC-2DD4-4543-BC6B-723FB5BBE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3</Pages>
  <Words>873</Words>
  <Characters>4980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CTA</Company>
  <LinksUpToDate>false</LinksUpToDate>
  <CharactersWithSpaces>5842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CTA</dc:creator>
  <cp:lastModifiedBy>Ruth Romero</cp:lastModifiedBy>
  <cp:revision>14</cp:revision>
  <dcterms:created xsi:type="dcterms:W3CDTF">2011-09-30T15:46:00Z</dcterms:created>
  <dcterms:modified xsi:type="dcterms:W3CDTF">2011-10-05T15:25:00Z</dcterms:modified>
</cp:coreProperties>
</file>